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42E9C" w14:textId="77777777" w:rsidR="003765D8" w:rsidRPr="004E603E" w:rsidRDefault="003765D8" w:rsidP="003765D8">
      <w:pPr>
        <w:spacing w:after="120" w:line="276" w:lineRule="auto"/>
        <w:contextualSpacing/>
        <w:jc w:val="center"/>
        <w:rPr>
          <w:rFonts w:ascii="Arial" w:hAnsi="Arial" w:cs="Arial"/>
          <w:color w:val="010302"/>
          <w:sz w:val="36"/>
          <w:szCs w:val="36"/>
        </w:rPr>
      </w:pPr>
      <w:r w:rsidRPr="004E603E">
        <w:rPr>
          <w:rFonts w:ascii="Arial" w:hAnsi="Arial" w:cs="Arial"/>
          <w:b/>
          <w:bCs/>
          <w:color w:val="000000"/>
          <w:sz w:val="36"/>
          <w:szCs w:val="36"/>
        </w:rPr>
        <w:t>Všeobecné obchodní podmínky</w:t>
      </w:r>
    </w:p>
    <w:p w14:paraId="431D1873" w14:textId="63CAED98" w:rsidR="003765D8" w:rsidRPr="004E603E" w:rsidRDefault="00051914" w:rsidP="003765D8">
      <w:pPr>
        <w:spacing w:after="240" w:line="276" w:lineRule="auto"/>
        <w:jc w:val="center"/>
        <w:rPr>
          <w:rFonts w:ascii="Arial" w:hAnsi="Arial" w:cs="Arial"/>
          <w:color w:val="010302"/>
          <w:sz w:val="28"/>
          <w:szCs w:val="28"/>
        </w:rPr>
      </w:pPr>
      <w:r w:rsidRPr="00051914">
        <w:rPr>
          <w:rFonts w:ascii="Arial" w:hAnsi="Arial" w:cs="Arial"/>
          <w:b/>
          <w:bCs/>
          <w:color w:val="000000"/>
          <w:sz w:val="28"/>
          <w:szCs w:val="28"/>
        </w:rPr>
        <w:t>NC AUTO, s.r.o.</w:t>
      </w:r>
    </w:p>
    <w:p w14:paraId="4E3FBE55" w14:textId="77777777" w:rsidR="003765D8" w:rsidRPr="004E603E" w:rsidRDefault="003765D8" w:rsidP="004E2599">
      <w:pPr>
        <w:pStyle w:val="Odstavecseseznamem"/>
        <w:numPr>
          <w:ilvl w:val="0"/>
          <w:numId w:val="1"/>
        </w:numPr>
        <w:spacing w:after="120" w:line="276" w:lineRule="auto"/>
        <w:ind w:left="567" w:hanging="568"/>
        <w:jc w:val="both"/>
        <w:rPr>
          <w:rFonts w:ascii="Arial" w:hAnsi="Arial" w:cs="Arial"/>
          <w:color w:val="010302"/>
          <w:sz w:val="20"/>
          <w:szCs w:val="20"/>
          <w:lang w:val="cs-CZ"/>
        </w:rPr>
      </w:pPr>
      <w:r w:rsidRPr="004E603E">
        <w:rPr>
          <w:rFonts w:ascii="Arial" w:hAnsi="Arial" w:cs="Arial"/>
          <w:b/>
          <w:bCs/>
          <w:color w:val="000000"/>
          <w:sz w:val="20"/>
          <w:szCs w:val="20"/>
          <w:lang w:val="cs-CZ"/>
        </w:rPr>
        <w:t>Rozsah a platnost</w:t>
      </w:r>
    </w:p>
    <w:p w14:paraId="7E759273" w14:textId="18F8D4B3" w:rsidR="003765D8" w:rsidRPr="00FF5D59" w:rsidRDefault="003765D8" w:rsidP="00EB0736">
      <w:pPr>
        <w:pStyle w:val="Odstavecseseznamem"/>
        <w:numPr>
          <w:ilvl w:val="1"/>
          <w:numId w:val="2"/>
        </w:numPr>
        <w:spacing w:after="120" w:line="276" w:lineRule="auto"/>
        <w:ind w:left="567" w:hanging="567"/>
        <w:jc w:val="both"/>
        <w:rPr>
          <w:rFonts w:ascii="Arial" w:hAnsi="Arial" w:cs="Arial"/>
          <w:color w:val="010302"/>
          <w:sz w:val="20"/>
          <w:szCs w:val="20"/>
          <w:lang w:val="cs-CZ"/>
        </w:rPr>
      </w:pPr>
      <w:r w:rsidRPr="004E603E">
        <w:rPr>
          <w:rFonts w:ascii="Arial" w:hAnsi="Arial" w:cs="Arial"/>
          <w:color w:val="000000"/>
          <w:sz w:val="20"/>
          <w:szCs w:val="20"/>
          <w:lang w:val="cs-CZ"/>
        </w:rPr>
        <w:t>Tyto všeobecné obchodní podmínky (dále jen “</w:t>
      </w:r>
      <w:r w:rsidRPr="004E603E">
        <w:rPr>
          <w:rFonts w:ascii="Arial" w:hAnsi="Arial" w:cs="Arial"/>
          <w:b/>
          <w:bCs/>
          <w:color w:val="000000"/>
          <w:sz w:val="20"/>
          <w:szCs w:val="20"/>
          <w:lang w:val="cs-CZ"/>
        </w:rPr>
        <w:t>VOP</w:t>
      </w:r>
      <w:r w:rsidRPr="004E603E">
        <w:rPr>
          <w:rFonts w:ascii="Arial" w:hAnsi="Arial" w:cs="Arial"/>
          <w:color w:val="000000"/>
          <w:sz w:val="20"/>
          <w:szCs w:val="20"/>
          <w:lang w:val="cs-CZ"/>
        </w:rPr>
        <w:t xml:space="preserve">”) se vztahují na </w:t>
      </w:r>
      <w:r w:rsidR="00051914">
        <w:rPr>
          <w:rFonts w:ascii="Arial" w:hAnsi="Arial" w:cs="Arial"/>
          <w:color w:val="000000"/>
          <w:sz w:val="20"/>
          <w:szCs w:val="20"/>
          <w:lang w:val="cs-CZ"/>
        </w:rPr>
        <w:t xml:space="preserve">provádění </w:t>
      </w:r>
      <w:r w:rsidR="00D357E5">
        <w:rPr>
          <w:rFonts w:ascii="Arial" w:hAnsi="Arial" w:cs="Arial"/>
          <w:color w:val="000000"/>
          <w:sz w:val="20"/>
          <w:szCs w:val="20"/>
          <w:lang w:val="cs-CZ"/>
        </w:rPr>
        <w:t xml:space="preserve">servisu a </w:t>
      </w:r>
      <w:r w:rsidR="00051914">
        <w:rPr>
          <w:rFonts w:ascii="Arial" w:hAnsi="Arial" w:cs="Arial"/>
          <w:color w:val="000000"/>
          <w:sz w:val="20"/>
          <w:szCs w:val="20"/>
          <w:lang w:val="cs-CZ"/>
        </w:rPr>
        <w:t>oprav</w:t>
      </w:r>
      <w:r w:rsidR="00311E6C">
        <w:rPr>
          <w:rFonts w:ascii="Arial" w:hAnsi="Arial" w:cs="Arial"/>
          <w:color w:val="000000"/>
          <w:sz w:val="20"/>
          <w:szCs w:val="20"/>
          <w:lang w:val="cs-CZ"/>
        </w:rPr>
        <w:t xml:space="preserve"> motorových vozidel</w:t>
      </w:r>
      <w:r w:rsidR="00CF0E5D">
        <w:rPr>
          <w:rFonts w:ascii="Arial" w:hAnsi="Arial" w:cs="Arial"/>
          <w:color w:val="000000"/>
          <w:sz w:val="20"/>
          <w:szCs w:val="20"/>
          <w:lang w:val="cs-CZ"/>
        </w:rPr>
        <w:t>, prodej náhradních dílů a služby digitální servisní recepce</w:t>
      </w:r>
      <w:r w:rsidR="00FF5D59">
        <w:rPr>
          <w:rFonts w:ascii="Arial" w:hAnsi="Arial" w:cs="Arial"/>
          <w:color w:val="000000"/>
          <w:sz w:val="20"/>
          <w:szCs w:val="20"/>
          <w:lang w:val="cs-CZ"/>
        </w:rPr>
        <w:t xml:space="preserve"> (viz níže)</w:t>
      </w:r>
      <w:r w:rsidR="00311E6C">
        <w:rPr>
          <w:rFonts w:ascii="Arial" w:hAnsi="Arial" w:cs="Arial"/>
          <w:color w:val="000000"/>
          <w:sz w:val="20"/>
          <w:szCs w:val="20"/>
          <w:lang w:val="cs-CZ"/>
        </w:rPr>
        <w:t xml:space="preserve"> (společně dále jen „</w:t>
      </w:r>
      <w:r w:rsidR="00311E6C">
        <w:rPr>
          <w:rFonts w:ascii="Arial" w:hAnsi="Arial" w:cs="Arial"/>
          <w:b/>
          <w:bCs/>
          <w:color w:val="000000"/>
          <w:sz w:val="20"/>
          <w:szCs w:val="20"/>
          <w:lang w:val="cs-CZ"/>
        </w:rPr>
        <w:t>Činnost</w:t>
      </w:r>
      <w:r w:rsidR="00311E6C">
        <w:rPr>
          <w:rFonts w:ascii="Arial" w:hAnsi="Arial" w:cs="Arial"/>
          <w:color w:val="000000"/>
          <w:sz w:val="20"/>
          <w:szCs w:val="20"/>
          <w:lang w:val="cs-CZ"/>
        </w:rPr>
        <w:t>“)</w:t>
      </w:r>
      <w:r w:rsidR="00FF5D59">
        <w:rPr>
          <w:rFonts w:ascii="Arial" w:hAnsi="Arial" w:cs="Arial"/>
          <w:color w:val="000000"/>
          <w:sz w:val="20"/>
          <w:szCs w:val="20"/>
          <w:lang w:val="cs-CZ"/>
        </w:rPr>
        <w:t xml:space="preserve">, které zajišťuje společnost </w:t>
      </w:r>
      <w:r w:rsidR="00FF5D59" w:rsidRPr="00FF5D59">
        <w:rPr>
          <w:rFonts w:ascii="Arial" w:hAnsi="Arial" w:cs="Arial"/>
          <w:color w:val="000000"/>
          <w:sz w:val="20"/>
          <w:szCs w:val="20"/>
          <w:lang w:val="cs-CZ"/>
        </w:rPr>
        <w:t>NC AUTO, s.r.o</w:t>
      </w:r>
      <w:r w:rsidR="00FF5D59">
        <w:rPr>
          <w:rFonts w:ascii="Arial" w:hAnsi="Arial" w:cs="Arial"/>
          <w:color w:val="000000"/>
          <w:sz w:val="20"/>
          <w:szCs w:val="20"/>
          <w:lang w:val="cs-CZ"/>
        </w:rPr>
        <w:t xml:space="preserve">, IČO: </w:t>
      </w:r>
      <w:r w:rsidR="00FF5D59" w:rsidRPr="00FF5D59">
        <w:rPr>
          <w:rFonts w:ascii="Arial" w:hAnsi="Arial" w:cs="Arial"/>
          <w:color w:val="000000"/>
          <w:sz w:val="20"/>
          <w:szCs w:val="20"/>
          <w:lang w:val="cs-CZ"/>
        </w:rPr>
        <w:t>19774290</w:t>
      </w:r>
      <w:r w:rsidR="00FF5D59">
        <w:rPr>
          <w:rFonts w:ascii="Arial" w:hAnsi="Arial" w:cs="Arial"/>
          <w:color w:val="000000"/>
          <w:sz w:val="20"/>
          <w:szCs w:val="20"/>
          <w:lang w:val="cs-CZ"/>
        </w:rPr>
        <w:t xml:space="preserve">, se sídlem </w:t>
      </w:r>
      <w:r w:rsidR="00FF5D59" w:rsidRPr="00FF5D59">
        <w:rPr>
          <w:rFonts w:ascii="Arial" w:hAnsi="Arial" w:cs="Arial"/>
          <w:color w:val="000000"/>
          <w:sz w:val="20"/>
          <w:szCs w:val="20"/>
          <w:lang w:val="cs-CZ"/>
        </w:rPr>
        <w:t xml:space="preserve">Březhradská 195, </w:t>
      </w:r>
      <w:proofErr w:type="spellStart"/>
      <w:r w:rsidR="00FF5D59" w:rsidRPr="00FF5D59">
        <w:rPr>
          <w:rFonts w:ascii="Arial" w:hAnsi="Arial" w:cs="Arial"/>
          <w:color w:val="000000"/>
          <w:sz w:val="20"/>
          <w:szCs w:val="20"/>
          <w:lang w:val="cs-CZ"/>
        </w:rPr>
        <w:t>Březhrad</w:t>
      </w:r>
      <w:proofErr w:type="spellEnd"/>
      <w:r w:rsidR="00FF5D59" w:rsidRPr="00FF5D59">
        <w:rPr>
          <w:rFonts w:ascii="Arial" w:hAnsi="Arial" w:cs="Arial"/>
          <w:color w:val="000000"/>
          <w:sz w:val="20"/>
          <w:szCs w:val="20"/>
          <w:lang w:val="cs-CZ"/>
        </w:rPr>
        <w:t>, 503 32 Hradec Králové</w:t>
      </w:r>
      <w:r w:rsidR="00FF5D59">
        <w:rPr>
          <w:rFonts w:ascii="Arial" w:hAnsi="Arial" w:cs="Arial"/>
          <w:color w:val="000000"/>
          <w:sz w:val="20"/>
          <w:szCs w:val="20"/>
          <w:lang w:val="cs-CZ"/>
        </w:rPr>
        <w:t>, zapsaná v obchodním rejstříku vedeném Krajským soudem v Hradci Králové, oddíl C, vložka 51832</w:t>
      </w:r>
      <w:r w:rsidR="000F764D">
        <w:rPr>
          <w:rFonts w:ascii="Arial" w:hAnsi="Arial" w:cs="Arial"/>
          <w:color w:val="000000"/>
          <w:sz w:val="20"/>
          <w:szCs w:val="20"/>
          <w:lang w:val="cs-CZ"/>
        </w:rPr>
        <w:t xml:space="preserve"> (dále jen „</w:t>
      </w:r>
      <w:r w:rsidR="000F764D">
        <w:rPr>
          <w:rFonts w:ascii="Arial" w:hAnsi="Arial" w:cs="Arial"/>
          <w:b/>
          <w:bCs/>
          <w:color w:val="000000"/>
          <w:sz w:val="20"/>
          <w:szCs w:val="20"/>
          <w:lang w:val="cs-CZ"/>
        </w:rPr>
        <w:t>Společnost</w:t>
      </w:r>
      <w:r w:rsidR="000F764D">
        <w:rPr>
          <w:rFonts w:ascii="Arial" w:hAnsi="Arial" w:cs="Arial"/>
          <w:color w:val="000000"/>
          <w:sz w:val="20"/>
          <w:szCs w:val="20"/>
          <w:lang w:val="cs-CZ"/>
        </w:rPr>
        <w:t xml:space="preserve">“), tel.: </w:t>
      </w:r>
      <w:hyperlink r:id="rId7" w:tgtFrame="_blank" w:history="1">
        <w:r w:rsidR="00F6353D" w:rsidRPr="00F6353D">
          <w:rPr>
            <w:rStyle w:val="icon-text"/>
            <w:rFonts w:ascii="Helvetica" w:hAnsi="Helvetica" w:cs="Helvetica"/>
            <w:b/>
            <w:bCs/>
            <w:shd w:val="clear" w:color="auto" w:fill="FFFFFF"/>
          </w:rPr>
          <w:t>+420 241 090</w:t>
        </w:r>
        <w:r w:rsidR="00F6353D" w:rsidRPr="00F6353D">
          <w:rPr>
            <w:rStyle w:val="icon-text"/>
            <w:rFonts w:ascii="Helvetica" w:hAnsi="Helvetica" w:cs="Helvetica"/>
            <w:b/>
            <w:bCs/>
            <w:shd w:val="clear" w:color="auto" w:fill="FFFFFF"/>
          </w:rPr>
          <w:t> </w:t>
        </w:r>
        <w:r w:rsidR="00F6353D" w:rsidRPr="00F6353D">
          <w:rPr>
            <w:rStyle w:val="icon-text"/>
            <w:rFonts w:ascii="Helvetica" w:hAnsi="Helvetica" w:cs="Helvetica"/>
            <w:b/>
            <w:bCs/>
            <w:shd w:val="clear" w:color="auto" w:fill="FFFFFF"/>
          </w:rPr>
          <w:t>111</w:t>
        </w:r>
      </w:hyperlink>
      <w:r w:rsidR="000F764D" w:rsidRPr="00F6353D">
        <w:rPr>
          <w:rFonts w:ascii="Arial" w:hAnsi="Arial" w:cs="Arial"/>
          <w:sz w:val="20"/>
          <w:szCs w:val="20"/>
          <w:lang w:val="cs-CZ"/>
        </w:rPr>
        <w:t xml:space="preserve">, </w:t>
      </w:r>
      <w:r w:rsidR="000F764D">
        <w:rPr>
          <w:rFonts w:ascii="Arial" w:hAnsi="Arial" w:cs="Arial"/>
          <w:color w:val="000000"/>
          <w:sz w:val="20"/>
          <w:szCs w:val="20"/>
          <w:lang w:val="cs-CZ"/>
        </w:rPr>
        <w:t xml:space="preserve">adresa pro doručování elektronické pošty (e-mail): </w:t>
      </w:r>
      <w:hyperlink r:id="rId8" w:tgtFrame="_blank" w:history="1">
        <w:r w:rsidR="00F6353D" w:rsidRPr="00F6353D">
          <w:rPr>
            <w:rStyle w:val="Hypertextovodkaz"/>
            <w:rFonts w:ascii="Arial" w:hAnsi="Arial" w:cs="Arial"/>
            <w:b/>
            <w:bCs/>
            <w:color w:val="auto"/>
            <w:sz w:val="20"/>
            <w:szCs w:val="20"/>
            <w:u w:val="none"/>
            <w:lang w:val="cs-CZ"/>
          </w:rPr>
          <w:t>prosek@autowallis.cz</w:t>
        </w:r>
      </w:hyperlink>
      <w:r w:rsidRPr="004E603E">
        <w:rPr>
          <w:rFonts w:ascii="Arial" w:hAnsi="Arial" w:cs="Arial"/>
          <w:color w:val="000000"/>
          <w:sz w:val="20"/>
          <w:szCs w:val="20"/>
          <w:lang w:val="cs-CZ"/>
        </w:rPr>
        <w:t>.</w:t>
      </w:r>
    </w:p>
    <w:p w14:paraId="5C7C124D" w14:textId="77777777" w:rsidR="00311E6C" w:rsidRPr="00311E6C" w:rsidRDefault="00FF5D59" w:rsidP="00EB0736">
      <w:pPr>
        <w:pStyle w:val="Odstavecseseznamem"/>
        <w:numPr>
          <w:ilvl w:val="1"/>
          <w:numId w:val="2"/>
        </w:numPr>
        <w:spacing w:after="120" w:line="276" w:lineRule="auto"/>
        <w:ind w:left="567" w:hanging="567"/>
        <w:jc w:val="both"/>
        <w:rPr>
          <w:rFonts w:ascii="Arial" w:hAnsi="Arial" w:cs="Arial"/>
          <w:color w:val="010302"/>
          <w:sz w:val="20"/>
          <w:szCs w:val="20"/>
          <w:lang w:val="cs-CZ"/>
        </w:rPr>
      </w:pPr>
      <w:r>
        <w:rPr>
          <w:rFonts w:ascii="Arial" w:hAnsi="Arial" w:cs="Arial"/>
          <w:color w:val="000000"/>
          <w:sz w:val="20"/>
          <w:szCs w:val="20"/>
          <w:lang w:val="cs-CZ"/>
        </w:rPr>
        <w:t xml:space="preserve">Tyto VOP upravují </w:t>
      </w:r>
      <w:r w:rsidR="00E0484A">
        <w:rPr>
          <w:rFonts w:ascii="Arial" w:hAnsi="Arial" w:cs="Arial"/>
          <w:color w:val="000000"/>
          <w:sz w:val="20"/>
          <w:szCs w:val="20"/>
          <w:lang w:val="cs-CZ"/>
        </w:rPr>
        <w:t>právní poměry vznikající mezi Společností jako zhotovitelem, prodávajícím nebo poskytovatelem a fyzickou nebo právnickou osobou jako objednatelem, kupujícím nebo odběratelem (dále jen „</w:t>
      </w:r>
      <w:r w:rsidR="00E0484A">
        <w:rPr>
          <w:rFonts w:ascii="Arial" w:hAnsi="Arial" w:cs="Arial"/>
          <w:b/>
          <w:bCs/>
          <w:color w:val="000000"/>
          <w:sz w:val="20"/>
          <w:szCs w:val="20"/>
          <w:lang w:val="cs-CZ"/>
        </w:rPr>
        <w:t>Zákazník</w:t>
      </w:r>
      <w:r w:rsidR="00E0484A">
        <w:rPr>
          <w:rFonts w:ascii="Arial" w:hAnsi="Arial" w:cs="Arial"/>
          <w:color w:val="000000"/>
          <w:sz w:val="20"/>
          <w:szCs w:val="20"/>
          <w:lang w:val="cs-CZ"/>
        </w:rPr>
        <w:t xml:space="preserve">“), </w:t>
      </w:r>
      <w:r w:rsidR="00311E6C">
        <w:rPr>
          <w:rFonts w:ascii="Arial" w:hAnsi="Arial" w:cs="Arial"/>
          <w:color w:val="000000"/>
          <w:sz w:val="20"/>
          <w:szCs w:val="20"/>
          <w:lang w:val="cs-CZ"/>
        </w:rPr>
        <w:t>a to při realizaci Činnosti.</w:t>
      </w:r>
    </w:p>
    <w:p w14:paraId="618AB7FC" w14:textId="666BB038" w:rsidR="00FF5D59" w:rsidRPr="004E603E" w:rsidRDefault="00311E6C" w:rsidP="00EB0736">
      <w:pPr>
        <w:pStyle w:val="Odstavecseseznamem"/>
        <w:numPr>
          <w:ilvl w:val="1"/>
          <w:numId w:val="2"/>
        </w:numPr>
        <w:spacing w:after="120" w:line="276" w:lineRule="auto"/>
        <w:ind w:left="567" w:hanging="567"/>
        <w:jc w:val="both"/>
        <w:rPr>
          <w:rFonts w:ascii="Arial" w:hAnsi="Arial" w:cs="Arial"/>
          <w:color w:val="010302"/>
          <w:sz w:val="20"/>
          <w:szCs w:val="20"/>
          <w:lang w:val="cs-CZ"/>
        </w:rPr>
      </w:pPr>
      <w:r>
        <w:rPr>
          <w:rFonts w:ascii="Arial" w:hAnsi="Arial" w:cs="Arial"/>
          <w:color w:val="000000"/>
          <w:sz w:val="20"/>
          <w:szCs w:val="20"/>
          <w:lang w:val="cs-CZ"/>
        </w:rPr>
        <w:t>Tyto VOP se použijí rovněž v případě, kdy Zákazník, který je fyzickou osobou, uzavírá za účelem realizace Činnosti smlouvu se Společností mimo rámec své podnikatelské činnosti nebo mimo rámec samostatného výkonu svého povolání (dále jen „</w:t>
      </w:r>
      <w:r>
        <w:rPr>
          <w:rFonts w:ascii="Arial" w:hAnsi="Arial" w:cs="Arial"/>
          <w:b/>
          <w:bCs/>
          <w:color w:val="000000"/>
          <w:sz w:val="20"/>
          <w:szCs w:val="20"/>
          <w:lang w:val="cs-CZ"/>
        </w:rPr>
        <w:t>Spotřebitel</w:t>
      </w:r>
      <w:r>
        <w:rPr>
          <w:rFonts w:ascii="Arial" w:hAnsi="Arial" w:cs="Arial"/>
          <w:color w:val="000000"/>
          <w:sz w:val="20"/>
          <w:szCs w:val="20"/>
          <w:lang w:val="cs-CZ"/>
        </w:rPr>
        <w:t>“).</w:t>
      </w:r>
      <w:r w:rsidR="00E0484A">
        <w:rPr>
          <w:rFonts w:ascii="Arial" w:hAnsi="Arial" w:cs="Arial"/>
          <w:color w:val="000000"/>
          <w:sz w:val="20"/>
          <w:szCs w:val="20"/>
          <w:lang w:val="cs-CZ"/>
        </w:rPr>
        <w:t xml:space="preserve"> </w:t>
      </w:r>
    </w:p>
    <w:p w14:paraId="7F80423B" w14:textId="3153C22F" w:rsidR="003765D8" w:rsidRPr="004E603E" w:rsidRDefault="0092747A" w:rsidP="004E2599">
      <w:pPr>
        <w:pStyle w:val="Odstavecseseznamem"/>
        <w:numPr>
          <w:ilvl w:val="0"/>
          <w:numId w:val="1"/>
        </w:numPr>
        <w:spacing w:after="120" w:line="276" w:lineRule="auto"/>
        <w:ind w:left="567" w:hanging="567"/>
        <w:jc w:val="both"/>
        <w:rPr>
          <w:rFonts w:ascii="Arial" w:hAnsi="Arial" w:cs="Arial"/>
          <w:color w:val="010302"/>
          <w:sz w:val="20"/>
          <w:szCs w:val="20"/>
          <w:lang w:val="cs-CZ"/>
        </w:rPr>
      </w:pPr>
      <w:r>
        <w:rPr>
          <w:rFonts w:ascii="Arial" w:hAnsi="Arial" w:cs="Arial"/>
          <w:b/>
          <w:bCs/>
          <w:color w:val="000000"/>
          <w:sz w:val="20"/>
          <w:szCs w:val="20"/>
          <w:lang w:val="cs-CZ"/>
        </w:rPr>
        <w:t>Uzavření smlouvy</w:t>
      </w:r>
    </w:p>
    <w:p w14:paraId="1887DCA2" w14:textId="048A3376" w:rsidR="00FF5D59" w:rsidRPr="00D06AA8" w:rsidRDefault="00D357E5" w:rsidP="00EB0736">
      <w:pPr>
        <w:pStyle w:val="Odstavecseseznamem"/>
        <w:numPr>
          <w:ilvl w:val="1"/>
          <w:numId w:val="1"/>
        </w:numPr>
        <w:spacing w:after="120" w:line="276" w:lineRule="auto"/>
        <w:ind w:left="567" w:hanging="567"/>
        <w:jc w:val="both"/>
        <w:rPr>
          <w:rFonts w:ascii="Arial" w:hAnsi="Arial" w:cs="Arial"/>
          <w:color w:val="010302"/>
          <w:sz w:val="20"/>
          <w:szCs w:val="20"/>
          <w:lang w:val="cs-CZ"/>
        </w:rPr>
      </w:pPr>
      <w:r>
        <w:rPr>
          <w:rFonts w:ascii="Arial" w:hAnsi="Arial" w:cs="Arial"/>
          <w:color w:val="010302"/>
          <w:sz w:val="20"/>
          <w:szCs w:val="20"/>
          <w:lang w:val="cs-CZ"/>
        </w:rPr>
        <w:t xml:space="preserve">V případě, že je smlouva </w:t>
      </w:r>
      <w:r w:rsidRPr="004E603E">
        <w:rPr>
          <w:rFonts w:ascii="Arial" w:hAnsi="Arial" w:cs="Arial"/>
          <w:color w:val="000000"/>
          <w:sz w:val="20"/>
          <w:szCs w:val="20"/>
          <w:lang w:val="cs-CZ"/>
        </w:rPr>
        <w:t xml:space="preserve">na </w:t>
      </w:r>
      <w:r>
        <w:rPr>
          <w:rFonts w:ascii="Arial" w:hAnsi="Arial" w:cs="Arial"/>
          <w:color w:val="000000"/>
          <w:sz w:val="20"/>
          <w:szCs w:val="20"/>
          <w:lang w:val="cs-CZ"/>
        </w:rPr>
        <w:t>provádění servisu a oprav motorových vozidel nebo smlouva na prodej náhradních dílů</w:t>
      </w:r>
      <w:r w:rsidR="0028145F">
        <w:rPr>
          <w:rFonts w:ascii="Arial" w:hAnsi="Arial" w:cs="Arial"/>
          <w:color w:val="000000"/>
          <w:sz w:val="20"/>
          <w:szCs w:val="20"/>
          <w:lang w:val="cs-CZ"/>
        </w:rPr>
        <w:t xml:space="preserve"> (společně dále jen „</w:t>
      </w:r>
      <w:r w:rsidR="0028145F">
        <w:rPr>
          <w:rFonts w:ascii="Arial" w:hAnsi="Arial" w:cs="Arial"/>
          <w:b/>
          <w:bCs/>
          <w:color w:val="000000"/>
          <w:sz w:val="20"/>
          <w:szCs w:val="20"/>
          <w:lang w:val="cs-CZ"/>
        </w:rPr>
        <w:t>Smlouva</w:t>
      </w:r>
      <w:r w:rsidR="0028145F">
        <w:rPr>
          <w:rFonts w:ascii="Arial" w:hAnsi="Arial" w:cs="Arial"/>
          <w:color w:val="000000"/>
          <w:sz w:val="20"/>
          <w:szCs w:val="20"/>
          <w:lang w:val="cs-CZ"/>
        </w:rPr>
        <w:t>“)</w:t>
      </w:r>
      <w:r>
        <w:rPr>
          <w:rFonts w:ascii="Arial" w:hAnsi="Arial" w:cs="Arial"/>
          <w:color w:val="000000"/>
          <w:sz w:val="20"/>
          <w:szCs w:val="20"/>
          <w:lang w:val="cs-CZ"/>
        </w:rPr>
        <w:t xml:space="preserve"> uzavírána osobně, je účinná okamžikem, kdy je podepsaná objednávka Zákazníka potvrzena (podepsána) Společností.</w:t>
      </w:r>
      <w:r w:rsidR="00120C15">
        <w:rPr>
          <w:rFonts w:ascii="Arial" w:hAnsi="Arial" w:cs="Arial"/>
          <w:color w:val="000000"/>
          <w:sz w:val="20"/>
          <w:szCs w:val="20"/>
          <w:lang w:val="cs-CZ"/>
        </w:rPr>
        <w:t xml:space="preserve"> Zákazník bere na vědomí, že Společnost není povinna objednávku potvrdit</w:t>
      </w:r>
      <w:r w:rsidR="00DB5B1C">
        <w:rPr>
          <w:rFonts w:ascii="Arial" w:hAnsi="Arial" w:cs="Arial"/>
          <w:color w:val="000000"/>
          <w:sz w:val="20"/>
          <w:szCs w:val="20"/>
          <w:lang w:val="cs-CZ"/>
        </w:rPr>
        <w:t>, a to i bez udání důvodu</w:t>
      </w:r>
      <w:r w:rsidR="00120C15">
        <w:rPr>
          <w:rFonts w:ascii="Arial" w:hAnsi="Arial" w:cs="Arial"/>
          <w:color w:val="000000"/>
          <w:sz w:val="20"/>
          <w:szCs w:val="20"/>
          <w:lang w:val="cs-CZ"/>
        </w:rPr>
        <w:t>.</w:t>
      </w:r>
    </w:p>
    <w:p w14:paraId="648B8A45" w14:textId="76617042" w:rsidR="00E139C1" w:rsidRDefault="00D06AA8" w:rsidP="00EB0736">
      <w:pPr>
        <w:pStyle w:val="Odstavecseseznamem"/>
        <w:numPr>
          <w:ilvl w:val="1"/>
          <w:numId w:val="1"/>
        </w:numPr>
        <w:spacing w:after="120" w:line="276" w:lineRule="auto"/>
        <w:ind w:left="567" w:hanging="567"/>
        <w:jc w:val="both"/>
        <w:rPr>
          <w:rFonts w:ascii="Arial" w:hAnsi="Arial" w:cs="Arial"/>
          <w:color w:val="010302"/>
          <w:sz w:val="20"/>
          <w:szCs w:val="20"/>
          <w:lang w:val="cs-CZ"/>
        </w:rPr>
      </w:pPr>
      <w:r>
        <w:rPr>
          <w:rFonts w:ascii="Arial" w:hAnsi="Arial" w:cs="Arial"/>
          <w:color w:val="010302"/>
          <w:sz w:val="20"/>
          <w:szCs w:val="20"/>
          <w:lang w:val="cs-CZ"/>
        </w:rPr>
        <w:t xml:space="preserve">Objednávka </w:t>
      </w:r>
      <w:r w:rsidR="00E139C1">
        <w:rPr>
          <w:rFonts w:ascii="Arial" w:hAnsi="Arial" w:cs="Arial"/>
          <w:color w:val="010302"/>
          <w:sz w:val="20"/>
          <w:szCs w:val="20"/>
          <w:lang w:val="cs-CZ"/>
        </w:rPr>
        <w:t>bude vždy obsahovat alespoň identifikaci Společnosti a Zákazníka, specifikaci příslušného vozidla či motocyklu apod. (dále jen „</w:t>
      </w:r>
      <w:r w:rsidR="00E139C1">
        <w:rPr>
          <w:rFonts w:ascii="Arial" w:hAnsi="Arial" w:cs="Arial"/>
          <w:b/>
          <w:bCs/>
          <w:color w:val="010302"/>
          <w:sz w:val="20"/>
          <w:szCs w:val="20"/>
          <w:lang w:val="cs-CZ"/>
        </w:rPr>
        <w:t>Vozidlo</w:t>
      </w:r>
      <w:r w:rsidR="00E139C1">
        <w:rPr>
          <w:rFonts w:ascii="Arial" w:hAnsi="Arial" w:cs="Arial"/>
          <w:color w:val="010302"/>
          <w:sz w:val="20"/>
          <w:szCs w:val="20"/>
          <w:lang w:val="cs-CZ"/>
        </w:rPr>
        <w:t>“), popis závady</w:t>
      </w:r>
      <w:r w:rsidR="00C704A8">
        <w:rPr>
          <w:rFonts w:ascii="Arial" w:hAnsi="Arial" w:cs="Arial"/>
          <w:color w:val="010302"/>
          <w:sz w:val="20"/>
          <w:szCs w:val="20"/>
          <w:lang w:val="cs-CZ"/>
        </w:rPr>
        <w:t xml:space="preserve"> a rozsah požadované opravy</w:t>
      </w:r>
      <w:r w:rsidR="00E139C1">
        <w:rPr>
          <w:rFonts w:ascii="Arial" w:hAnsi="Arial" w:cs="Arial"/>
          <w:color w:val="010302"/>
          <w:sz w:val="20"/>
          <w:szCs w:val="20"/>
          <w:lang w:val="cs-CZ"/>
        </w:rPr>
        <w:t xml:space="preserve"> či servisu </w:t>
      </w:r>
      <w:r w:rsidR="003A4A5E">
        <w:rPr>
          <w:rFonts w:ascii="Arial" w:hAnsi="Arial" w:cs="Arial"/>
          <w:color w:val="010302"/>
          <w:sz w:val="20"/>
          <w:szCs w:val="20"/>
          <w:lang w:val="cs-CZ"/>
        </w:rPr>
        <w:t xml:space="preserve">a náhradních dílů (pokud jsou již známy) </w:t>
      </w:r>
      <w:r w:rsidR="00C704A8">
        <w:rPr>
          <w:rFonts w:ascii="Arial" w:hAnsi="Arial" w:cs="Arial"/>
          <w:color w:val="010302"/>
          <w:sz w:val="20"/>
          <w:szCs w:val="20"/>
          <w:lang w:val="cs-CZ"/>
        </w:rPr>
        <w:t>(dále jen „</w:t>
      </w:r>
      <w:r w:rsidR="00C704A8">
        <w:rPr>
          <w:rFonts w:ascii="Arial" w:hAnsi="Arial" w:cs="Arial"/>
          <w:b/>
          <w:bCs/>
          <w:color w:val="010302"/>
          <w:sz w:val="20"/>
          <w:szCs w:val="20"/>
          <w:lang w:val="cs-CZ"/>
        </w:rPr>
        <w:t xml:space="preserve">Popis </w:t>
      </w:r>
      <w:r w:rsidR="00C704A8" w:rsidRPr="00C704A8">
        <w:rPr>
          <w:rFonts w:ascii="Arial" w:hAnsi="Arial" w:cs="Arial"/>
          <w:b/>
          <w:bCs/>
          <w:color w:val="010302"/>
          <w:sz w:val="20"/>
          <w:szCs w:val="20"/>
          <w:lang w:val="cs-CZ"/>
        </w:rPr>
        <w:t>závady</w:t>
      </w:r>
      <w:r w:rsidR="00C704A8">
        <w:rPr>
          <w:rFonts w:ascii="Arial" w:hAnsi="Arial" w:cs="Arial"/>
          <w:b/>
          <w:bCs/>
          <w:color w:val="010302"/>
          <w:sz w:val="20"/>
          <w:szCs w:val="20"/>
          <w:lang w:val="cs-CZ"/>
        </w:rPr>
        <w:t xml:space="preserve"> a opravy</w:t>
      </w:r>
      <w:r w:rsidR="00C704A8">
        <w:rPr>
          <w:rFonts w:ascii="Arial" w:hAnsi="Arial" w:cs="Arial"/>
          <w:color w:val="010302"/>
          <w:sz w:val="20"/>
          <w:szCs w:val="20"/>
          <w:lang w:val="cs-CZ"/>
        </w:rPr>
        <w:t xml:space="preserve">“) </w:t>
      </w:r>
      <w:r w:rsidR="00E139C1" w:rsidRPr="00C704A8">
        <w:rPr>
          <w:rFonts w:ascii="Arial" w:hAnsi="Arial" w:cs="Arial"/>
          <w:color w:val="010302"/>
          <w:sz w:val="20"/>
          <w:szCs w:val="20"/>
          <w:lang w:val="cs-CZ"/>
        </w:rPr>
        <w:t>a</w:t>
      </w:r>
      <w:r w:rsidR="00E139C1">
        <w:rPr>
          <w:rFonts w:ascii="Arial" w:hAnsi="Arial" w:cs="Arial"/>
          <w:color w:val="010302"/>
          <w:sz w:val="20"/>
          <w:szCs w:val="20"/>
          <w:lang w:val="cs-CZ"/>
        </w:rPr>
        <w:t xml:space="preserve"> případně další náležitosti, které si Společnost vyžádá. </w:t>
      </w:r>
    </w:p>
    <w:p w14:paraId="0412C120" w14:textId="45A6E902" w:rsidR="00D06AA8" w:rsidRDefault="00E139C1" w:rsidP="004E2599">
      <w:pPr>
        <w:pStyle w:val="Odstavecseseznamem"/>
        <w:numPr>
          <w:ilvl w:val="1"/>
          <w:numId w:val="1"/>
        </w:numPr>
        <w:spacing w:after="120" w:line="276" w:lineRule="auto"/>
        <w:ind w:left="567" w:hanging="567"/>
        <w:jc w:val="both"/>
        <w:rPr>
          <w:rFonts w:ascii="Arial" w:hAnsi="Arial" w:cs="Arial"/>
          <w:color w:val="010302"/>
          <w:sz w:val="20"/>
          <w:szCs w:val="20"/>
          <w:lang w:val="cs-CZ"/>
        </w:rPr>
      </w:pPr>
      <w:r>
        <w:rPr>
          <w:rFonts w:ascii="Arial" w:hAnsi="Arial" w:cs="Arial"/>
          <w:color w:val="010302"/>
          <w:sz w:val="20"/>
          <w:szCs w:val="20"/>
          <w:lang w:val="cs-CZ"/>
        </w:rPr>
        <w:t xml:space="preserve">Společnost </w:t>
      </w:r>
      <w:r w:rsidR="00621894">
        <w:rPr>
          <w:rFonts w:ascii="Arial" w:hAnsi="Arial" w:cs="Arial"/>
          <w:color w:val="010302"/>
          <w:sz w:val="20"/>
          <w:szCs w:val="20"/>
          <w:lang w:val="cs-CZ"/>
        </w:rPr>
        <w:t>Zákazníkovi před vytvořením objednávky poskytne údaje o</w:t>
      </w:r>
      <w:r>
        <w:rPr>
          <w:rFonts w:ascii="Arial" w:hAnsi="Arial" w:cs="Arial"/>
          <w:color w:val="010302"/>
          <w:sz w:val="20"/>
          <w:szCs w:val="20"/>
          <w:lang w:val="cs-CZ"/>
        </w:rPr>
        <w:t xml:space="preserve"> </w:t>
      </w:r>
      <w:r w:rsidR="00621894">
        <w:rPr>
          <w:rFonts w:ascii="Arial" w:hAnsi="Arial" w:cs="Arial"/>
          <w:color w:val="010302"/>
          <w:sz w:val="20"/>
          <w:szCs w:val="20"/>
          <w:lang w:val="cs-CZ"/>
        </w:rPr>
        <w:t>způsobu a času dodání nebo plnění</w:t>
      </w:r>
      <w:r w:rsidR="00C704A8">
        <w:rPr>
          <w:rFonts w:ascii="Arial" w:hAnsi="Arial" w:cs="Arial"/>
          <w:color w:val="010302"/>
          <w:sz w:val="20"/>
          <w:szCs w:val="20"/>
          <w:lang w:val="cs-CZ"/>
        </w:rPr>
        <w:t xml:space="preserve">, </w:t>
      </w:r>
      <w:r w:rsidR="00621894">
        <w:rPr>
          <w:rFonts w:ascii="Arial" w:hAnsi="Arial" w:cs="Arial"/>
          <w:color w:val="010302"/>
          <w:sz w:val="20"/>
          <w:szCs w:val="20"/>
          <w:lang w:val="cs-CZ"/>
        </w:rPr>
        <w:t xml:space="preserve">předpokládané </w:t>
      </w:r>
      <w:r w:rsidR="00C704A8">
        <w:rPr>
          <w:rFonts w:ascii="Arial" w:hAnsi="Arial" w:cs="Arial"/>
          <w:color w:val="010302"/>
          <w:sz w:val="20"/>
          <w:szCs w:val="20"/>
          <w:lang w:val="cs-CZ"/>
        </w:rPr>
        <w:t>(</w:t>
      </w:r>
      <w:r w:rsidR="00621894">
        <w:rPr>
          <w:rFonts w:ascii="Arial" w:hAnsi="Arial" w:cs="Arial"/>
          <w:color w:val="010302"/>
          <w:sz w:val="20"/>
          <w:szCs w:val="20"/>
          <w:lang w:val="cs-CZ"/>
        </w:rPr>
        <w:t>odhadované</w:t>
      </w:r>
      <w:r w:rsidR="00C704A8">
        <w:rPr>
          <w:rFonts w:ascii="Arial" w:hAnsi="Arial" w:cs="Arial"/>
          <w:color w:val="010302"/>
          <w:sz w:val="20"/>
          <w:szCs w:val="20"/>
          <w:lang w:val="cs-CZ"/>
        </w:rPr>
        <w:t xml:space="preserve">) </w:t>
      </w:r>
      <w:r w:rsidR="00621894">
        <w:rPr>
          <w:rFonts w:ascii="Arial" w:hAnsi="Arial" w:cs="Arial"/>
          <w:color w:val="010302"/>
          <w:sz w:val="20"/>
          <w:szCs w:val="20"/>
          <w:lang w:val="cs-CZ"/>
        </w:rPr>
        <w:t>ceně</w:t>
      </w:r>
      <w:r>
        <w:rPr>
          <w:rFonts w:ascii="Arial" w:hAnsi="Arial" w:cs="Arial"/>
          <w:color w:val="010302"/>
          <w:sz w:val="20"/>
          <w:szCs w:val="20"/>
          <w:lang w:val="cs-CZ"/>
        </w:rPr>
        <w:t xml:space="preserve"> </w:t>
      </w:r>
      <w:r w:rsidR="0039005C">
        <w:rPr>
          <w:rFonts w:ascii="Arial" w:hAnsi="Arial" w:cs="Arial"/>
          <w:color w:val="010302"/>
          <w:sz w:val="20"/>
          <w:szCs w:val="20"/>
          <w:lang w:val="cs-CZ"/>
        </w:rPr>
        <w:t>(dále jen „</w:t>
      </w:r>
      <w:r w:rsidR="0039005C">
        <w:rPr>
          <w:rFonts w:ascii="Arial" w:hAnsi="Arial" w:cs="Arial"/>
          <w:b/>
          <w:bCs/>
          <w:color w:val="010302"/>
          <w:sz w:val="20"/>
          <w:szCs w:val="20"/>
          <w:lang w:val="cs-CZ"/>
        </w:rPr>
        <w:t>Předpokládaná cena</w:t>
      </w:r>
      <w:r w:rsidR="0039005C">
        <w:rPr>
          <w:rFonts w:ascii="Arial" w:hAnsi="Arial" w:cs="Arial"/>
          <w:color w:val="010302"/>
          <w:sz w:val="20"/>
          <w:szCs w:val="20"/>
          <w:lang w:val="cs-CZ"/>
        </w:rPr>
        <w:t xml:space="preserve">“) </w:t>
      </w:r>
      <w:r>
        <w:rPr>
          <w:rFonts w:ascii="Arial" w:hAnsi="Arial" w:cs="Arial"/>
          <w:color w:val="010302"/>
          <w:sz w:val="20"/>
          <w:szCs w:val="20"/>
          <w:lang w:val="cs-CZ"/>
        </w:rPr>
        <w:t xml:space="preserve">a případně též další </w:t>
      </w:r>
      <w:r w:rsidR="00C704A8">
        <w:rPr>
          <w:rFonts w:ascii="Arial" w:hAnsi="Arial" w:cs="Arial"/>
          <w:color w:val="010302"/>
          <w:sz w:val="20"/>
          <w:szCs w:val="20"/>
          <w:lang w:val="cs-CZ"/>
        </w:rPr>
        <w:t>související</w:t>
      </w:r>
      <w:r>
        <w:rPr>
          <w:rFonts w:ascii="Arial" w:hAnsi="Arial" w:cs="Arial"/>
          <w:color w:val="010302"/>
          <w:sz w:val="20"/>
          <w:szCs w:val="20"/>
          <w:lang w:val="cs-CZ"/>
        </w:rPr>
        <w:t xml:space="preserve"> informace.</w:t>
      </w:r>
      <w:r w:rsidR="00C704A8">
        <w:rPr>
          <w:rFonts w:ascii="Arial" w:hAnsi="Arial" w:cs="Arial"/>
          <w:color w:val="010302"/>
          <w:sz w:val="20"/>
          <w:szCs w:val="20"/>
          <w:lang w:val="cs-CZ"/>
        </w:rPr>
        <w:t xml:space="preserve"> Společnost je rovněž oprávněna upřesnit nebo </w:t>
      </w:r>
      <w:r w:rsidR="00DB5B1C">
        <w:rPr>
          <w:rFonts w:ascii="Arial" w:hAnsi="Arial" w:cs="Arial"/>
          <w:color w:val="010302"/>
          <w:sz w:val="20"/>
          <w:szCs w:val="20"/>
          <w:lang w:val="cs-CZ"/>
        </w:rPr>
        <w:t>doplnit</w:t>
      </w:r>
      <w:r w:rsidR="00C704A8">
        <w:rPr>
          <w:rFonts w:ascii="Arial" w:hAnsi="Arial" w:cs="Arial"/>
          <w:color w:val="010302"/>
          <w:sz w:val="20"/>
          <w:szCs w:val="20"/>
          <w:lang w:val="cs-CZ"/>
        </w:rPr>
        <w:t xml:space="preserve"> Popis závady a opravy.</w:t>
      </w:r>
      <w:r>
        <w:rPr>
          <w:rFonts w:ascii="Arial" w:hAnsi="Arial" w:cs="Arial"/>
          <w:color w:val="010302"/>
          <w:sz w:val="20"/>
          <w:szCs w:val="20"/>
          <w:lang w:val="cs-CZ"/>
        </w:rPr>
        <w:t xml:space="preserve"> Za tímto účelem je Společnost oprávněna před potvrzením objednávky (uzavřením Smlouvy) Vozidlo </w:t>
      </w:r>
      <w:r w:rsidR="00C704A8">
        <w:rPr>
          <w:rFonts w:ascii="Arial" w:hAnsi="Arial" w:cs="Arial"/>
          <w:color w:val="010302"/>
          <w:sz w:val="20"/>
          <w:szCs w:val="20"/>
          <w:lang w:val="cs-CZ"/>
        </w:rPr>
        <w:t xml:space="preserve">prohlédnout a provést zkušební jízdu. </w:t>
      </w:r>
    </w:p>
    <w:p w14:paraId="03EE2F9F" w14:textId="75456B25" w:rsidR="00C704A8" w:rsidRPr="00D357E5" w:rsidRDefault="00DB5B1C" w:rsidP="004E2599">
      <w:pPr>
        <w:pStyle w:val="Odstavecseseznamem"/>
        <w:numPr>
          <w:ilvl w:val="1"/>
          <w:numId w:val="1"/>
        </w:numPr>
        <w:spacing w:after="120" w:line="276" w:lineRule="auto"/>
        <w:ind w:left="567" w:hanging="567"/>
        <w:jc w:val="both"/>
        <w:rPr>
          <w:rFonts w:ascii="Arial" w:hAnsi="Arial" w:cs="Arial"/>
          <w:color w:val="010302"/>
          <w:sz w:val="20"/>
          <w:szCs w:val="20"/>
          <w:lang w:val="cs-CZ"/>
        </w:rPr>
      </w:pPr>
      <w:r>
        <w:rPr>
          <w:rFonts w:ascii="Arial" w:hAnsi="Arial" w:cs="Arial"/>
          <w:color w:val="010302"/>
          <w:sz w:val="20"/>
          <w:szCs w:val="20"/>
          <w:lang w:val="cs-CZ"/>
        </w:rPr>
        <w:t>Rozšíření rozsahu opravy nebo servisu je možné pouze po předchozím souhlasu Společnosti i Zákazníka. Tento souhlas může být vyjádřen písemně, e-mailem, telefonicky, prostřednictvím aplikace, potvrzením v uživatelském účtu či v jiné obdobné formě.</w:t>
      </w:r>
    </w:p>
    <w:p w14:paraId="63A14BDA" w14:textId="609F79A3" w:rsidR="00D357E5" w:rsidRPr="006D31EB" w:rsidRDefault="006D31EB" w:rsidP="004E2599">
      <w:pPr>
        <w:pStyle w:val="Odstavecseseznamem"/>
        <w:numPr>
          <w:ilvl w:val="1"/>
          <w:numId w:val="1"/>
        </w:numPr>
        <w:spacing w:after="120" w:line="276" w:lineRule="auto"/>
        <w:ind w:left="567" w:hanging="567"/>
        <w:jc w:val="both"/>
        <w:rPr>
          <w:rFonts w:ascii="Arial" w:hAnsi="Arial" w:cs="Arial"/>
          <w:color w:val="010302"/>
          <w:sz w:val="20"/>
          <w:szCs w:val="20"/>
          <w:lang w:val="cs-CZ"/>
        </w:rPr>
      </w:pPr>
      <w:r>
        <w:rPr>
          <w:rFonts w:ascii="Arial" w:hAnsi="Arial" w:cs="Arial"/>
          <w:color w:val="010302"/>
          <w:sz w:val="20"/>
          <w:szCs w:val="20"/>
          <w:lang w:val="cs-CZ"/>
        </w:rPr>
        <w:t xml:space="preserve">Zákazník je na základě Smlouvy povinen uhradit cenu za </w:t>
      </w:r>
      <w:r>
        <w:rPr>
          <w:rFonts w:ascii="Arial" w:hAnsi="Arial" w:cs="Arial"/>
          <w:color w:val="000000"/>
          <w:sz w:val="20"/>
          <w:szCs w:val="20"/>
          <w:lang w:val="cs-CZ"/>
        </w:rPr>
        <w:t xml:space="preserve">provádění servisu a oprav nebo </w:t>
      </w:r>
      <w:r w:rsidR="00BC5C49">
        <w:rPr>
          <w:rFonts w:ascii="Arial" w:hAnsi="Arial" w:cs="Arial"/>
          <w:color w:val="000000"/>
          <w:sz w:val="20"/>
          <w:szCs w:val="20"/>
          <w:lang w:val="cs-CZ"/>
        </w:rPr>
        <w:t>náhradní díly</w:t>
      </w:r>
      <w:r>
        <w:rPr>
          <w:rFonts w:ascii="Arial" w:hAnsi="Arial" w:cs="Arial"/>
          <w:color w:val="000000"/>
          <w:sz w:val="20"/>
          <w:szCs w:val="20"/>
          <w:lang w:val="cs-CZ"/>
        </w:rPr>
        <w:t xml:space="preserve">. Zákazník je při předložení objednávky povinen </w:t>
      </w:r>
      <w:r w:rsidR="00BC5C49">
        <w:rPr>
          <w:rFonts w:ascii="Arial" w:hAnsi="Arial" w:cs="Arial"/>
          <w:color w:val="000000"/>
          <w:sz w:val="20"/>
          <w:szCs w:val="20"/>
          <w:lang w:val="cs-CZ"/>
        </w:rPr>
        <w:t xml:space="preserve">předložit osvědčení o registraci vozidla a </w:t>
      </w:r>
      <w:r>
        <w:rPr>
          <w:rFonts w:ascii="Arial" w:hAnsi="Arial" w:cs="Arial"/>
          <w:color w:val="000000"/>
          <w:sz w:val="20"/>
          <w:szCs w:val="20"/>
          <w:lang w:val="cs-CZ"/>
        </w:rPr>
        <w:t>identifikovat</w:t>
      </w:r>
      <w:r w:rsidR="00BC5C49">
        <w:rPr>
          <w:rFonts w:ascii="Arial" w:hAnsi="Arial" w:cs="Arial"/>
          <w:color w:val="000000"/>
          <w:sz w:val="20"/>
          <w:szCs w:val="20"/>
          <w:lang w:val="cs-CZ"/>
        </w:rPr>
        <w:t xml:space="preserve"> se, přičemž na žádost Společnosti je povinen taktéž předložit průkaz totožnosti</w:t>
      </w:r>
      <w:r>
        <w:rPr>
          <w:rFonts w:ascii="Arial" w:hAnsi="Arial" w:cs="Arial"/>
          <w:color w:val="000000"/>
          <w:sz w:val="20"/>
          <w:szCs w:val="20"/>
          <w:lang w:val="cs-CZ"/>
        </w:rPr>
        <w:t>.</w:t>
      </w:r>
    </w:p>
    <w:p w14:paraId="7C7BFD29" w14:textId="2F45D528" w:rsidR="006D31EB" w:rsidRPr="00BC5C49" w:rsidRDefault="006D31EB" w:rsidP="004E2599">
      <w:pPr>
        <w:pStyle w:val="Odstavecseseznamem"/>
        <w:numPr>
          <w:ilvl w:val="1"/>
          <w:numId w:val="1"/>
        </w:numPr>
        <w:spacing w:after="120" w:line="276" w:lineRule="auto"/>
        <w:ind w:left="567" w:hanging="567"/>
        <w:jc w:val="both"/>
        <w:rPr>
          <w:rFonts w:ascii="Arial" w:hAnsi="Arial" w:cs="Arial"/>
          <w:color w:val="010302"/>
          <w:sz w:val="20"/>
          <w:szCs w:val="20"/>
          <w:lang w:val="cs-CZ"/>
        </w:rPr>
      </w:pPr>
      <w:r>
        <w:rPr>
          <w:rFonts w:ascii="Arial" w:hAnsi="Arial" w:cs="Arial"/>
          <w:color w:val="000000"/>
          <w:sz w:val="20"/>
          <w:szCs w:val="20"/>
          <w:lang w:val="cs-CZ"/>
        </w:rPr>
        <w:t>Vystupuje-li jménem Zákazníka, který je podnikatelem, a který je zapsán v předloženém osvědčení o registraci vozidla jako jeho provozovatel nebo vlastník, zástupce, zástupce podepsáním objednávky potvrzuje, že je k uzavření Smlouvy Zákazníkem pověřen</w:t>
      </w:r>
      <w:r w:rsidR="003A4A5E">
        <w:rPr>
          <w:rFonts w:ascii="Arial" w:hAnsi="Arial" w:cs="Arial"/>
          <w:color w:val="000000"/>
          <w:sz w:val="20"/>
          <w:szCs w:val="20"/>
          <w:lang w:val="cs-CZ"/>
        </w:rPr>
        <w:t>, resp. je oprávněn Zákazníka zastupovat</w:t>
      </w:r>
      <w:r>
        <w:rPr>
          <w:rFonts w:ascii="Arial" w:hAnsi="Arial" w:cs="Arial"/>
          <w:color w:val="000000"/>
          <w:sz w:val="20"/>
          <w:szCs w:val="20"/>
          <w:lang w:val="cs-CZ"/>
        </w:rPr>
        <w:t xml:space="preserve">. V případě, že Zákazník toto zastoupení (pověření) popře, je zástupce ze Smlouvy vázán sám a je povinen </w:t>
      </w:r>
      <w:r>
        <w:rPr>
          <w:rFonts w:ascii="Arial" w:hAnsi="Arial" w:cs="Arial"/>
          <w:color w:val="010302"/>
          <w:sz w:val="20"/>
          <w:szCs w:val="20"/>
          <w:lang w:val="cs-CZ"/>
        </w:rPr>
        <w:t xml:space="preserve">uhradit cenu za </w:t>
      </w:r>
      <w:r>
        <w:rPr>
          <w:rFonts w:ascii="Arial" w:hAnsi="Arial" w:cs="Arial"/>
          <w:color w:val="000000"/>
          <w:sz w:val="20"/>
          <w:szCs w:val="20"/>
          <w:lang w:val="cs-CZ"/>
        </w:rPr>
        <w:t xml:space="preserve">provádění servisu a oprav nebo </w:t>
      </w:r>
      <w:r w:rsidR="00BC5C49">
        <w:rPr>
          <w:rFonts w:ascii="Arial" w:hAnsi="Arial" w:cs="Arial"/>
          <w:color w:val="000000"/>
          <w:sz w:val="20"/>
          <w:szCs w:val="20"/>
          <w:lang w:val="cs-CZ"/>
        </w:rPr>
        <w:t>náhradní díly</w:t>
      </w:r>
      <w:r>
        <w:rPr>
          <w:rFonts w:ascii="Arial" w:hAnsi="Arial" w:cs="Arial"/>
          <w:color w:val="000000"/>
          <w:sz w:val="20"/>
          <w:szCs w:val="20"/>
          <w:lang w:val="cs-CZ"/>
        </w:rPr>
        <w:t>.</w:t>
      </w:r>
    </w:p>
    <w:p w14:paraId="7416C968" w14:textId="30E75FE7" w:rsidR="00BC5C49" w:rsidRPr="00BC5C49" w:rsidRDefault="00BC5C49" w:rsidP="004E2599">
      <w:pPr>
        <w:pStyle w:val="Odstavecseseznamem"/>
        <w:numPr>
          <w:ilvl w:val="1"/>
          <w:numId w:val="1"/>
        </w:numPr>
        <w:spacing w:after="120" w:line="276" w:lineRule="auto"/>
        <w:ind w:left="567" w:hanging="567"/>
        <w:jc w:val="both"/>
        <w:rPr>
          <w:rFonts w:ascii="Arial" w:hAnsi="Arial" w:cs="Arial"/>
          <w:color w:val="010302"/>
          <w:sz w:val="20"/>
          <w:szCs w:val="20"/>
          <w:lang w:val="cs-CZ"/>
        </w:rPr>
      </w:pPr>
      <w:r>
        <w:rPr>
          <w:rFonts w:ascii="Arial" w:hAnsi="Arial" w:cs="Arial"/>
          <w:color w:val="000000"/>
          <w:sz w:val="20"/>
          <w:szCs w:val="20"/>
          <w:lang w:val="cs-CZ"/>
        </w:rPr>
        <w:t xml:space="preserve">Vystupuje-li jménem Zákazníka, který je fyzickou osobou, zástupce, je zástupce povinen předložit písemné zmocnění k takovému jednání. V opačném případě bude zástupce vázán sám a je povinen </w:t>
      </w:r>
      <w:r>
        <w:rPr>
          <w:rFonts w:ascii="Arial" w:hAnsi="Arial" w:cs="Arial"/>
          <w:color w:val="010302"/>
          <w:sz w:val="20"/>
          <w:szCs w:val="20"/>
          <w:lang w:val="cs-CZ"/>
        </w:rPr>
        <w:t xml:space="preserve">uhradit cenu za </w:t>
      </w:r>
      <w:r>
        <w:rPr>
          <w:rFonts w:ascii="Arial" w:hAnsi="Arial" w:cs="Arial"/>
          <w:color w:val="000000"/>
          <w:sz w:val="20"/>
          <w:szCs w:val="20"/>
          <w:lang w:val="cs-CZ"/>
        </w:rPr>
        <w:t>provádění servisu a oprav nebo náhradní díly.</w:t>
      </w:r>
    </w:p>
    <w:p w14:paraId="3756E6E7" w14:textId="505AB8FD" w:rsidR="00BC5C49" w:rsidRDefault="00B03AB6" w:rsidP="004E2599">
      <w:pPr>
        <w:pStyle w:val="Odstavecseseznamem"/>
        <w:numPr>
          <w:ilvl w:val="1"/>
          <w:numId w:val="1"/>
        </w:numPr>
        <w:spacing w:after="120" w:line="276" w:lineRule="auto"/>
        <w:ind w:left="567" w:hanging="567"/>
        <w:jc w:val="both"/>
        <w:rPr>
          <w:rFonts w:ascii="Arial" w:hAnsi="Arial" w:cs="Arial"/>
          <w:color w:val="010302"/>
          <w:sz w:val="20"/>
          <w:szCs w:val="20"/>
          <w:lang w:val="cs-CZ"/>
        </w:rPr>
      </w:pPr>
      <w:r>
        <w:rPr>
          <w:rFonts w:ascii="Arial" w:hAnsi="Arial" w:cs="Arial"/>
          <w:color w:val="010302"/>
          <w:sz w:val="20"/>
          <w:szCs w:val="20"/>
          <w:lang w:val="cs-CZ"/>
        </w:rPr>
        <w:lastRenderedPageBreak/>
        <w:t xml:space="preserve">Je-li Smlouva uzavírána prostřednictvím prostředku komunikace na dálku, je Smlouva uzavřena okamžikem doručení akceptace objednávky ze strany Společnosti na elektronickou adresu Zákazníka, kterou Zákazník při objednávce uvedl (sdělil). </w:t>
      </w:r>
    </w:p>
    <w:p w14:paraId="459D5133" w14:textId="25028DF7" w:rsidR="003765D8" w:rsidRPr="004E603E" w:rsidRDefault="00DB5B1C" w:rsidP="004E2599">
      <w:pPr>
        <w:pStyle w:val="Odstavecseseznamem"/>
        <w:numPr>
          <w:ilvl w:val="0"/>
          <w:numId w:val="1"/>
        </w:numPr>
        <w:spacing w:after="120" w:line="276" w:lineRule="auto"/>
        <w:ind w:left="567" w:hanging="567"/>
        <w:jc w:val="both"/>
        <w:rPr>
          <w:rFonts w:ascii="Arial" w:hAnsi="Arial" w:cs="Arial"/>
          <w:color w:val="010302"/>
          <w:sz w:val="20"/>
          <w:szCs w:val="20"/>
          <w:lang w:val="cs-CZ"/>
        </w:rPr>
      </w:pPr>
      <w:r>
        <w:rPr>
          <w:rFonts w:ascii="Arial" w:hAnsi="Arial" w:cs="Arial"/>
          <w:b/>
          <w:bCs/>
          <w:color w:val="000000"/>
          <w:sz w:val="20"/>
          <w:szCs w:val="20"/>
          <w:lang w:val="cs-CZ"/>
        </w:rPr>
        <w:t>Cena a platební podmínky</w:t>
      </w:r>
    </w:p>
    <w:p w14:paraId="04C08C64" w14:textId="748871C5" w:rsidR="00DB5B1C" w:rsidRDefault="00DB5B1C" w:rsidP="004E2599">
      <w:pPr>
        <w:pStyle w:val="Odstavecseseznamem"/>
        <w:numPr>
          <w:ilvl w:val="1"/>
          <w:numId w:val="1"/>
        </w:numPr>
        <w:spacing w:after="120" w:line="276" w:lineRule="auto"/>
        <w:ind w:left="567" w:hanging="567"/>
        <w:jc w:val="both"/>
        <w:rPr>
          <w:rFonts w:ascii="Arial" w:hAnsi="Arial" w:cs="Arial"/>
          <w:color w:val="010302"/>
          <w:sz w:val="20"/>
          <w:szCs w:val="20"/>
          <w:lang w:val="cs-CZ"/>
        </w:rPr>
      </w:pPr>
      <w:r>
        <w:rPr>
          <w:rFonts w:ascii="Arial" w:hAnsi="Arial" w:cs="Arial"/>
          <w:color w:val="010302"/>
          <w:sz w:val="20"/>
          <w:szCs w:val="20"/>
          <w:lang w:val="cs-CZ"/>
        </w:rPr>
        <w:t xml:space="preserve">Zákazník bere na vědomí, že </w:t>
      </w:r>
      <w:r w:rsidR="0039005C">
        <w:rPr>
          <w:rFonts w:ascii="Arial" w:hAnsi="Arial" w:cs="Arial"/>
          <w:color w:val="010302"/>
          <w:sz w:val="20"/>
          <w:szCs w:val="20"/>
          <w:lang w:val="cs-CZ"/>
        </w:rPr>
        <w:t>P</w:t>
      </w:r>
      <w:r>
        <w:rPr>
          <w:rFonts w:ascii="Arial" w:hAnsi="Arial" w:cs="Arial"/>
          <w:color w:val="010302"/>
          <w:sz w:val="20"/>
          <w:szCs w:val="20"/>
          <w:lang w:val="cs-CZ"/>
        </w:rPr>
        <w:t>ředpokládaná cena uvedená v objednávce je pouze orientačním odhadem</w:t>
      </w:r>
      <w:r w:rsidR="004375FB">
        <w:rPr>
          <w:rFonts w:ascii="Arial" w:hAnsi="Arial" w:cs="Arial"/>
          <w:color w:val="010302"/>
          <w:sz w:val="20"/>
          <w:szCs w:val="20"/>
          <w:lang w:val="cs-CZ"/>
        </w:rPr>
        <w:t xml:space="preserve">, přičemž Zákazník je povinen za </w:t>
      </w:r>
      <w:r w:rsidR="00E76B00">
        <w:rPr>
          <w:rFonts w:ascii="Arial" w:hAnsi="Arial" w:cs="Arial"/>
          <w:color w:val="010302"/>
          <w:sz w:val="20"/>
          <w:szCs w:val="20"/>
          <w:lang w:val="cs-CZ"/>
        </w:rPr>
        <w:t xml:space="preserve">servis, </w:t>
      </w:r>
      <w:r w:rsidR="004375FB">
        <w:rPr>
          <w:rFonts w:ascii="Arial" w:hAnsi="Arial" w:cs="Arial"/>
          <w:color w:val="010302"/>
          <w:sz w:val="20"/>
          <w:szCs w:val="20"/>
          <w:lang w:val="cs-CZ"/>
        </w:rPr>
        <w:t xml:space="preserve">opravu </w:t>
      </w:r>
      <w:r w:rsidR="00B13261">
        <w:rPr>
          <w:rFonts w:ascii="Arial" w:hAnsi="Arial" w:cs="Arial"/>
          <w:color w:val="010302"/>
          <w:sz w:val="20"/>
          <w:szCs w:val="20"/>
          <w:lang w:val="cs-CZ"/>
        </w:rPr>
        <w:t>(dále jen „</w:t>
      </w:r>
      <w:r w:rsidR="00B13261">
        <w:rPr>
          <w:rFonts w:ascii="Arial" w:hAnsi="Arial" w:cs="Arial"/>
          <w:b/>
          <w:bCs/>
          <w:color w:val="010302"/>
          <w:sz w:val="20"/>
          <w:szCs w:val="20"/>
          <w:lang w:val="cs-CZ"/>
        </w:rPr>
        <w:t>Servis</w:t>
      </w:r>
      <w:r w:rsidR="00B13261">
        <w:rPr>
          <w:rFonts w:ascii="Arial" w:hAnsi="Arial" w:cs="Arial"/>
          <w:color w:val="010302"/>
          <w:sz w:val="20"/>
          <w:szCs w:val="20"/>
          <w:lang w:val="cs-CZ"/>
        </w:rPr>
        <w:t xml:space="preserve">“) </w:t>
      </w:r>
      <w:r w:rsidR="004375FB">
        <w:rPr>
          <w:rFonts w:ascii="Arial" w:hAnsi="Arial" w:cs="Arial"/>
          <w:color w:val="010302"/>
          <w:sz w:val="20"/>
          <w:szCs w:val="20"/>
          <w:lang w:val="cs-CZ"/>
        </w:rPr>
        <w:t xml:space="preserve">či </w:t>
      </w:r>
      <w:r w:rsidR="00E76B00">
        <w:rPr>
          <w:rFonts w:ascii="Arial" w:hAnsi="Arial" w:cs="Arial"/>
          <w:color w:val="010302"/>
          <w:sz w:val="20"/>
          <w:szCs w:val="20"/>
          <w:lang w:val="cs-CZ"/>
        </w:rPr>
        <w:t xml:space="preserve">náhradní díly </w:t>
      </w:r>
      <w:r w:rsidR="004375FB">
        <w:rPr>
          <w:rFonts w:ascii="Arial" w:hAnsi="Arial" w:cs="Arial"/>
          <w:color w:val="010302"/>
          <w:sz w:val="20"/>
          <w:szCs w:val="20"/>
          <w:lang w:val="cs-CZ"/>
        </w:rPr>
        <w:t>(</w:t>
      </w:r>
      <w:r w:rsidR="00B13261">
        <w:rPr>
          <w:rFonts w:ascii="Arial" w:hAnsi="Arial" w:cs="Arial"/>
          <w:color w:val="010302"/>
          <w:sz w:val="20"/>
          <w:szCs w:val="20"/>
          <w:lang w:val="cs-CZ"/>
        </w:rPr>
        <w:t xml:space="preserve">společně se Servisem </w:t>
      </w:r>
      <w:r w:rsidR="004375FB">
        <w:rPr>
          <w:rFonts w:ascii="Arial" w:hAnsi="Arial" w:cs="Arial"/>
          <w:color w:val="010302"/>
          <w:sz w:val="20"/>
          <w:szCs w:val="20"/>
          <w:lang w:val="cs-CZ"/>
        </w:rPr>
        <w:t>dále jen „</w:t>
      </w:r>
      <w:r w:rsidR="004375FB">
        <w:rPr>
          <w:rFonts w:ascii="Arial" w:hAnsi="Arial" w:cs="Arial"/>
          <w:b/>
          <w:bCs/>
          <w:color w:val="010302"/>
          <w:sz w:val="20"/>
          <w:szCs w:val="20"/>
          <w:lang w:val="cs-CZ"/>
        </w:rPr>
        <w:t xml:space="preserve">Předmět </w:t>
      </w:r>
      <w:r w:rsidR="004322B4">
        <w:rPr>
          <w:rFonts w:ascii="Arial" w:hAnsi="Arial" w:cs="Arial"/>
          <w:b/>
          <w:bCs/>
          <w:color w:val="010302"/>
          <w:sz w:val="20"/>
          <w:szCs w:val="20"/>
          <w:lang w:val="cs-CZ"/>
        </w:rPr>
        <w:t>smlouvy</w:t>
      </w:r>
      <w:r w:rsidR="004375FB">
        <w:rPr>
          <w:rFonts w:ascii="Arial" w:hAnsi="Arial" w:cs="Arial"/>
          <w:color w:val="010302"/>
          <w:sz w:val="20"/>
          <w:szCs w:val="20"/>
          <w:lang w:val="cs-CZ"/>
        </w:rPr>
        <w:t>“) zaplatit Společnosti skutečnou</w:t>
      </w:r>
      <w:r w:rsidR="00E76B00">
        <w:rPr>
          <w:rFonts w:ascii="Arial" w:hAnsi="Arial" w:cs="Arial"/>
          <w:color w:val="010302"/>
          <w:sz w:val="20"/>
          <w:szCs w:val="20"/>
          <w:lang w:val="cs-CZ"/>
        </w:rPr>
        <w:t xml:space="preserve"> (konečnou)</w:t>
      </w:r>
      <w:r w:rsidR="004375FB">
        <w:rPr>
          <w:rFonts w:ascii="Arial" w:hAnsi="Arial" w:cs="Arial"/>
          <w:color w:val="010302"/>
          <w:sz w:val="20"/>
          <w:szCs w:val="20"/>
          <w:lang w:val="cs-CZ"/>
        </w:rPr>
        <w:t xml:space="preserve"> cenu, která bude vypočtena v souladu s </w:t>
      </w:r>
      <w:r w:rsidR="00E76B00">
        <w:rPr>
          <w:rFonts w:ascii="Arial" w:hAnsi="Arial" w:cs="Arial"/>
          <w:color w:val="010302"/>
          <w:sz w:val="20"/>
          <w:szCs w:val="20"/>
          <w:lang w:val="cs-CZ"/>
        </w:rPr>
        <w:t xml:space="preserve">aktuálním </w:t>
      </w:r>
      <w:r w:rsidR="004375FB">
        <w:rPr>
          <w:rFonts w:ascii="Arial" w:hAnsi="Arial" w:cs="Arial"/>
          <w:color w:val="010302"/>
          <w:sz w:val="20"/>
          <w:szCs w:val="20"/>
          <w:lang w:val="cs-CZ"/>
        </w:rPr>
        <w:t>ceníkem ke dni uzavření Smlouvy</w:t>
      </w:r>
      <w:r w:rsidR="00E76B00">
        <w:rPr>
          <w:rFonts w:ascii="Arial" w:hAnsi="Arial" w:cs="Arial"/>
          <w:color w:val="010302"/>
          <w:sz w:val="20"/>
          <w:szCs w:val="20"/>
          <w:lang w:val="cs-CZ"/>
        </w:rPr>
        <w:t xml:space="preserve">, cenou náhradních dílů a cenou poddodávek </w:t>
      </w:r>
      <w:r w:rsidR="004375FB">
        <w:rPr>
          <w:rFonts w:ascii="Arial" w:hAnsi="Arial" w:cs="Arial"/>
          <w:color w:val="010302"/>
          <w:sz w:val="20"/>
          <w:szCs w:val="20"/>
          <w:lang w:val="cs-CZ"/>
        </w:rPr>
        <w:t>(dále jen „</w:t>
      </w:r>
      <w:r w:rsidR="004375FB">
        <w:rPr>
          <w:rFonts w:ascii="Arial" w:hAnsi="Arial" w:cs="Arial"/>
          <w:b/>
          <w:bCs/>
          <w:color w:val="010302"/>
          <w:sz w:val="20"/>
          <w:szCs w:val="20"/>
          <w:lang w:val="cs-CZ"/>
        </w:rPr>
        <w:t>Cena</w:t>
      </w:r>
      <w:r w:rsidR="004375FB">
        <w:rPr>
          <w:rFonts w:ascii="Arial" w:hAnsi="Arial" w:cs="Arial"/>
          <w:color w:val="010302"/>
          <w:sz w:val="20"/>
          <w:szCs w:val="20"/>
          <w:lang w:val="cs-CZ"/>
        </w:rPr>
        <w:t>“).</w:t>
      </w:r>
    </w:p>
    <w:p w14:paraId="4F23423B" w14:textId="58A43212" w:rsidR="004375FB" w:rsidRDefault="008F5D7A" w:rsidP="004E2599">
      <w:pPr>
        <w:pStyle w:val="Odstavecseseznamem"/>
        <w:numPr>
          <w:ilvl w:val="1"/>
          <w:numId w:val="1"/>
        </w:numPr>
        <w:spacing w:after="120" w:line="276" w:lineRule="auto"/>
        <w:ind w:left="567" w:hanging="567"/>
        <w:jc w:val="both"/>
        <w:rPr>
          <w:rFonts w:ascii="Arial" w:hAnsi="Arial" w:cs="Arial"/>
          <w:color w:val="010302"/>
          <w:sz w:val="20"/>
          <w:szCs w:val="20"/>
          <w:lang w:val="cs-CZ"/>
        </w:rPr>
      </w:pPr>
      <w:r>
        <w:rPr>
          <w:rFonts w:ascii="Arial" w:hAnsi="Arial" w:cs="Arial"/>
          <w:color w:val="010302"/>
          <w:sz w:val="20"/>
          <w:szCs w:val="20"/>
          <w:lang w:val="cs-CZ"/>
        </w:rPr>
        <w:t xml:space="preserve">V případě, že Společnost v rámci plnění Předmětu </w:t>
      </w:r>
      <w:r w:rsidR="004322B4">
        <w:rPr>
          <w:rFonts w:ascii="Arial" w:hAnsi="Arial" w:cs="Arial"/>
          <w:color w:val="010302"/>
          <w:sz w:val="20"/>
          <w:szCs w:val="20"/>
          <w:lang w:val="cs-CZ"/>
        </w:rPr>
        <w:t>smlouvy</w:t>
      </w:r>
      <w:r>
        <w:rPr>
          <w:rFonts w:ascii="Arial" w:hAnsi="Arial" w:cs="Arial"/>
          <w:color w:val="010302"/>
          <w:sz w:val="20"/>
          <w:szCs w:val="20"/>
          <w:lang w:val="cs-CZ"/>
        </w:rPr>
        <w:t xml:space="preserve"> zjistí, že Cena bude o více než </w:t>
      </w:r>
      <w:r w:rsidR="00E76B00">
        <w:rPr>
          <w:rFonts w:ascii="Arial" w:hAnsi="Arial" w:cs="Arial"/>
          <w:color w:val="010302"/>
          <w:sz w:val="20"/>
          <w:szCs w:val="20"/>
          <w:lang w:val="cs-CZ"/>
        </w:rPr>
        <w:t>25</w:t>
      </w:r>
      <w:r>
        <w:rPr>
          <w:rFonts w:ascii="Arial" w:hAnsi="Arial" w:cs="Arial"/>
          <w:color w:val="010302"/>
          <w:sz w:val="20"/>
          <w:szCs w:val="20"/>
          <w:lang w:val="cs-CZ"/>
        </w:rPr>
        <w:t xml:space="preserve"> % převyšovat </w:t>
      </w:r>
      <w:r w:rsidR="0039005C">
        <w:rPr>
          <w:rFonts w:ascii="Arial" w:hAnsi="Arial" w:cs="Arial"/>
          <w:color w:val="010302"/>
          <w:sz w:val="20"/>
          <w:szCs w:val="20"/>
          <w:lang w:val="cs-CZ"/>
        </w:rPr>
        <w:t>P</w:t>
      </w:r>
      <w:r w:rsidR="00AF500B">
        <w:rPr>
          <w:rFonts w:ascii="Arial" w:hAnsi="Arial" w:cs="Arial"/>
          <w:color w:val="010302"/>
          <w:sz w:val="20"/>
          <w:szCs w:val="20"/>
          <w:lang w:val="cs-CZ"/>
        </w:rPr>
        <w:t>ředpokládan</w:t>
      </w:r>
      <w:r w:rsidR="0039005C">
        <w:rPr>
          <w:rFonts w:ascii="Arial" w:hAnsi="Arial" w:cs="Arial"/>
          <w:color w:val="010302"/>
          <w:sz w:val="20"/>
          <w:szCs w:val="20"/>
          <w:lang w:val="cs-CZ"/>
        </w:rPr>
        <w:t>ou</w:t>
      </w:r>
      <w:r w:rsidR="00AF500B">
        <w:rPr>
          <w:rFonts w:ascii="Arial" w:hAnsi="Arial" w:cs="Arial"/>
          <w:color w:val="010302"/>
          <w:sz w:val="20"/>
          <w:szCs w:val="20"/>
          <w:lang w:val="cs-CZ"/>
        </w:rPr>
        <w:t xml:space="preserve"> cen</w:t>
      </w:r>
      <w:r w:rsidR="0039005C">
        <w:rPr>
          <w:rFonts w:ascii="Arial" w:hAnsi="Arial" w:cs="Arial"/>
          <w:color w:val="010302"/>
          <w:sz w:val="20"/>
          <w:szCs w:val="20"/>
          <w:lang w:val="cs-CZ"/>
        </w:rPr>
        <w:t>u</w:t>
      </w:r>
      <w:r w:rsidR="00DC4EC3">
        <w:rPr>
          <w:rFonts w:ascii="Arial" w:hAnsi="Arial" w:cs="Arial"/>
          <w:color w:val="010302"/>
          <w:sz w:val="20"/>
          <w:szCs w:val="20"/>
          <w:lang w:val="cs-CZ"/>
        </w:rPr>
        <w:t>,</w:t>
      </w:r>
      <w:r w:rsidR="00AF500B">
        <w:rPr>
          <w:rFonts w:ascii="Arial" w:hAnsi="Arial" w:cs="Arial"/>
          <w:color w:val="010302"/>
          <w:sz w:val="20"/>
          <w:szCs w:val="20"/>
          <w:lang w:val="cs-CZ"/>
        </w:rPr>
        <w:t xml:space="preserve"> je Společnost oprávněna práce na Předmětu </w:t>
      </w:r>
      <w:r w:rsidR="004322B4">
        <w:rPr>
          <w:rFonts w:ascii="Arial" w:hAnsi="Arial" w:cs="Arial"/>
          <w:color w:val="010302"/>
          <w:sz w:val="20"/>
          <w:szCs w:val="20"/>
          <w:lang w:val="cs-CZ"/>
        </w:rPr>
        <w:t>smlouvy</w:t>
      </w:r>
      <w:r w:rsidR="00AF500B">
        <w:rPr>
          <w:rFonts w:ascii="Arial" w:hAnsi="Arial" w:cs="Arial"/>
          <w:color w:val="010302"/>
          <w:sz w:val="20"/>
          <w:szCs w:val="20"/>
          <w:lang w:val="cs-CZ"/>
        </w:rPr>
        <w:t xml:space="preserve"> pozastavit a vyžádat si od Zákazníka </w:t>
      </w:r>
      <w:r w:rsidR="00210B32">
        <w:rPr>
          <w:rFonts w:ascii="Arial" w:hAnsi="Arial" w:cs="Arial"/>
          <w:color w:val="010302"/>
          <w:sz w:val="20"/>
          <w:szCs w:val="20"/>
          <w:lang w:val="cs-CZ"/>
        </w:rPr>
        <w:t xml:space="preserve">souhlas s novou výší </w:t>
      </w:r>
      <w:r w:rsidR="0039005C">
        <w:rPr>
          <w:rFonts w:ascii="Arial" w:hAnsi="Arial" w:cs="Arial"/>
          <w:color w:val="010302"/>
          <w:sz w:val="20"/>
          <w:szCs w:val="20"/>
          <w:lang w:val="cs-CZ"/>
        </w:rPr>
        <w:t>P</w:t>
      </w:r>
      <w:r w:rsidR="00210B32">
        <w:rPr>
          <w:rFonts w:ascii="Arial" w:hAnsi="Arial" w:cs="Arial"/>
          <w:color w:val="010302"/>
          <w:sz w:val="20"/>
          <w:szCs w:val="20"/>
          <w:lang w:val="cs-CZ"/>
        </w:rPr>
        <w:t>ředpokládané ceny. Tento souhlas může být vyjádřen písemně, e-mailem, telefonicky, prostřednictvím aplikace, potvrzením v uživatelském účtu či v jiné obdobné formě.</w:t>
      </w:r>
      <w:r w:rsidR="00E76B00">
        <w:rPr>
          <w:rFonts w:ascii="Arial" w:hAnsi="Arial" w:cs="Arial"/>
          <w:color w:val="010302"/>
          <w:sz w:val="20"/>
          <w:szCs w:val="20"/>
          <w:lang w:val="cs-CZ"/>
        </w:rPr>
        <w:t xml:space="preserve"> Pokud je udělení tohoto souhlasu odepřeno, nebo pokud souhlas není poskytnut do 10 dnů ode dne jeho vyžádání, dochází k automatickému ukončení Smlouvy a Zákazník je povinen zaplatit Společnosti Cenu za do té doby uskutečněné služby při realizaci Předmětu </w:t>
      </w:r>
      <w:r w:rsidR="004322B4">
        <w:rPr>
          <w:rFonts w:ascii="Arial" w:hAnsi="Arial" w:cs="Arial"/>
          <w:color w:val="010302"/>
          <w:sz w:val="20"/>
          <w:szCs w:val="20"/>
          <w:lang w:val="cs-CZ"/>
        </w:rPr>
        <w:t>smlouvy</w:t>
      </w:r>
      <w:r w:rsidR="00E76B00">
        <w:rPr>
          <w:rFonts w:ascii="Arial" w:hAnsi="Arial" w:cs="Arial"/>
          <w:color w:val="010302"/>
          <w:sz w:val="20"/>
          <w:szCs w:val="20"/>
          <w:lang w:val="cs-CZ"/>
        </w:rPr>
        <w:t xml:space="preserve"> a převzít si od Společnosti Vozidlo do 5 dnů ode dne ukončení Smlouvy.</w:t>
      </w:r>
    </w:p>
    <w:p w14:paraId="1EC53B63" w14:textId="3BD6F0A9" w:rsidR="00A5549A" w:rsidRDefault="00A5549A" w:rsidP="004E2599">
      <w:pPr>
        <w:pStyle w:val="Odstavecseseznamem"/>
        <w:numPr>
          <w:ilvl w:val="1"/>
          <w:numId w:val="1"/>
        </w:numPr>
        <w:spacing w:after="120" w:line="276" w:lineRule="auto"/>
        <w:ind w:left="567" w:hanging="567"/>
        <w:jc w:val="both"/>
        <w:rPr>
          <w:rFonts w:ascii="Arial" w:hAnsi="Arial" w:cs="Arial"/>
          <w:color w:val="010302"/>
          <w:sz w:val="20"/>
          <w:szCs w:val="20"/>
          <w:lang w:val="cs-CZ"/>
        </w:rPr>
      </w:pPr>
      <w:r>
        <w:rPr>
          <w:rFonts w:ascii="Arial" w:hAnsi="Arial" w:cs="Arial"/>
          <w:color w:val="010302"/>
          <w:sz w:val="20"/>
          <w:szCs w:val="20"/>
          <w:lang w:val="cs-CZ"/>
        </w:rPr>
        <w:t>K Ceně bude připočítána daň z přidané hodnoty (dále jen „</w:t>
      </w:r>
      <w:r w:rsidRPr="00A5549A">
        <w:rPr>
          <w:rFonts w:ascii="Arial" w:hAnsi="Arial" w:cs="Arial"/>
          <w:b/>
          <w:bCs/>
          <w:color w:val="010302"/>
          <w:sz w:val="20"/>
          <w:szCs w:val="20"/>
          <w:lang w:val="cs-CZ"/>
        </w:rPr>
        <w:t>DPH</w:t>
      </w:r>
      <w:r>
        <w:rPr>
          <w:rFonts w:ascii="Arial" w:hAnsi="Arial" w:cs="Arial"/>
          <w:color w:val="010302"/>
          <w:sz w:val="20"/>
          <w:szCs w:val="20"/>
          <w:lang w:val="cs-CZ"/>
        </w:rPr>
        <w:t xml:space="preserve">“) </w:t>
      </w:r>
      <w:r w:rsidRPr="00A5549A">
        <w:rPr>
          <w:rFonts w:ascii="Arial" w:hAnsi="Arial" w:cs="Arial"/>
          <w:color w:val="010302"/>
          <w:sz w:val="20"/>
          <w:szCs w:val="20"/>
          <w:lang w:val="cs-CZ"/>
        </w:rPr>
        <w:t>podle</w:t>
      </w:r>
      <w:r>
        <w:rPr>
          <w:rFonts w:ascii="Arial" w:hAnsi="Arial" w:cs="Arial"/>
          <w:color w:val="010302"/>
          <w:sz w:val="20"/>
          <w:szCs w:val="20"/>
          <w:lang w:val="cs-CZ"/>
        </w:rPr>
        <w:t xml:space="preserve"> aktuálně účinných právních předpisů. Připočtení DPH k Ceně se nepovažuje za navýšení ve smyslu čl. 3.2 těchto VOP.</w:t>
      </w:r>
    </w:p>
    <w:p w14:paraId="0761596B" w14:textId="7CE157D8" w:rsidR="00B13261" w:rsidRDefault="001F215A" w:rsidP="004E2599">
      <w:pPr>
        <w:pStyle w:val="Odstavecseseznamem"/>
        <w:numPr>
          <w:ilvl w:val="1"/>
          <w:numId w:val="1"/>
        </w:numPr>
        <w:spacing w:after="120" w:line="276" w:lineRule="auto"/>
        <w:ind w:left="567" w:hanging="567"/>
        <w:jc w:val="both"/>
        <w:rPr>
          <w:rFonts w:ascii="Arial" w:hAnsi="Arial" w:cs="Arial"/>
          <w:color w:val="010302"/>
          <w:sz w:val="20"/>
          <w:szCs w:val="20"/>
          <w:lang w:val="cs-CZ"/>
        </w:rPr>
      </w:pPr>
      <w:r>
        <w:rPr>
          <w:rFonts w:ascii="Arial" w:hAnsi="Arial" w:cs="Arial"/>
          <w:color w:val="010302"/>
          <w:sz w:val="20"/>
          <w:szCs w:val="20"/>
          <w:lang w:val="cs-CZ"/>
        </w:rPr>
        <w:t xml:space="preserve">Cena je splatná ke dni realizace Předmětu </w:t>
      </w:r>
      <w:r w:rsidR="004322B4">
        <w:rPr>
          <w:rFonts w:ascii="Arial" w:hAnsi="Arial" w:cs="Arial"/>
          <w:color w:val="010302"/>
          <w:sz w:val="20"/>
          <w:szCs w:val="20"/>
          <w:lang w:val="cs-CZ"/>
        </w:rPr>
        <w:t>smlouvy</w:t>
      </w:r>
      <w:r w:rsidR="0039005C">
        <w:rPr>
          <w:rFonts w:ascii="Arial" w:hAnsi="Arial" w:cs="Arial"/>
          <w:color w:val="010302"/>
          <w:sz w:val="20"/>
          <w:szCs w:val="20"/>
          <w:lang w:val="cs-CZ"/>
        </w:rPr>
        <w:t>, není-li na daňovém dokladu uvedeno jinak</w:t>
      </w:r>
      <w:r w:rsidR="00A5549A">
        <w:rPr>
          <w:rFonts w:ascii="Arial" w:hAnsi="Arial" w:cs="Arial"/>
          <w:color w:val="010302"/>
          <w:sz w:val="20"/>
          <w:szCs w:val="20"/>
          <w:lang w:val="cs-CZ"/>
        </w:rPr>
        <w:t>.</w:t>
      </w:r>
      <w:r w:rsidR="0039005C">
        <w:rPr>
          <w:rFonts w:ascii="Arial" w:hAnsi="Arial" w:cs="Arial"/>
          <w:color w:val="010302"/>
          <w:sz w:val="20"/>
          <w:szCs w:val="20"/>
          <w:lang w:val="cs-CZ"/>
        </w:rPr>
        <w:t xml:space="preserve"> </w:t>
      </w:r>
      <w:r w:rsidR="004322B4">
        <w:rPr>
          <w:rFonts w:ascii="Arial" w:hAnsi="Arial" w:cs="Arial"/>
          <w:color w:val="010302"/>
          <w:sz w:val="20"/>
          <w:szCs w:val="20"/>
          <w:lang w:val="cs-CZ"/>
        </w:rPr>
        <w:t>Za den realizace Předmětu smlouvy se považuje den, kdy Společnost vyzve Zákazníka k převzetí Vozidla/náhradního dílu ve smyslu čl. 4.7 těchto VOP.</w:t>
      </w:r>
    </w:p>
    <w:p w14:paraId="27B8591E" w14:textId="47600E7B" w:rsidR="0039005C" w:rsidRDefault="0039005C" w:rsidP="004E2599">
      <w:pPr>
        <w:pStyle w:val="Odstavecseseznamem"/>
        <w:numPr>
          <w:ilvl w:val="1"/>
          <w:numId w:val="1"/>
        </w:numPr>
        <w:spacing w:after="120" w:line="276" w:lineRule="auto"/>
        <w:ind w:left="567" w:hanging="567"/>
        <w:jc w:val="both"/>
        <w:rPr>
          <w:rFonts w:ascii="Arial" w:hAnsi="Arial" w:cs="Arial"/>
          <w:color w:val="010302"/>
          <w:sz w:val="20"/>
          <w:szCs w:val="20"/>
          <w:lang w:val="cs-CZ"/>
        </w:rPr>
      </w:pPr>
      <w:r>
        <w:rPr>
          <w:rFonts w:ascii="Arial" w:hAnsi="Arial" w:cs="Arial"/>
          <w:color w:val="010302"/>
          <w:sz w:val="20"/>
          <w:szCs w:val="20"/>
          <w:lang w:val="cs-CZ"/>
        </w:rPr>
        <w:t>Do doby úplného zaplacení Ceny včetně případného příslušenství není Společnost povinn</w:t>
      </w:r>
      <w:r w:rsidR="00B13261">
        <w:rPr>
          <w:rFonts w:ascii="Arial" w:hAnsi="Arial" w:cs="Arial"/>
          <w:color w:val="010302"/>
          <w:sz w:val="20"/>
          <w:szCs w:val="20"/>
          <w:lang w:val="cs-CZ"/>
        </w:rPr>
        <w:t>a</w:t>
      </w:r>
      <w:r>
        <w:rPr>
          <w:rFonts w:ascii="Arial" w:hAnsi="Arial" w:cs="Arial"/>
          <w:color w:val="010302"/>
          <w:sz w:val="20"/>
          <w:szCs w:val="20"/>
          <w:lang w:val="cs-CZ"/>
        </w:rPr>
        <w:t xml:space="preserve"> Vozidlo (případně náhradní díl) Zákazníkovi předat.</w:t>
      </w:r>
    </w:p>
    <w:p w14:paraId="1B1EE190" w14:textId="1E169A15" w:rsidR="00E76B00" w:rsidRPr="00DB5B1C" w:rsidRDefault="0039005C" w:rsidP="004E2599">
      <w:pPr>
        <w:pStyle w:val="Odstavecseseznamem"/>
        <w:numPr>
          <w:ilvl w:val="1"/>
          <w:numId w:val="1"/>
        </w:numPr>
        <w:spacing w:after="120" w:line="276" w:lineRule="auto"/>
        <w:ind w:left="567" w:hanging="567"/>
        <w:jc w:val="both"/>
        <w:rPr>
          <w:rFonts w:ascii="Arial" w:hAnsi="Arial" w:cs="Arial"/>
          <w:color w:val="010302"/>
          <w:sz w:val="20"/>
          <w:szCs w:val="20"/>
          <w:lang w:val="cs-CZ"/>
        </w:rPr>
      </w:pPr>
      <w:r>
        <w:rPr>
          <w:rFonts w:ascii="Arial" w:hAnsi="Arial" w:cs="Arial"/>
          <w:color w:val="010302"/>
          <w:sz w:val="20"/>
          <w:szCs w:val="20"/>
          <w:lang w:val="cs-CZ"/>
        </w:rPr>
        <w:t xml:space="preserve">Společnost je oprávněna si od Zákazníka vyžádat složení přiměřené zálohy, a to až do výše Předpokládané ceny. </w:t>
      </w:r>
      <w:r w:rsidR="007143B2">
        <w:rPr>
          <w:rFonts w:ascii="Arial" w:hAnsi="Arial" w:cs="Arial"/>
          <w:color w:val="010302"/>
          <w:sz w:val="20"/>
          <w:szCs w:val="20"/>
          <w:lang w:val="cs-CZ"/>
        </w:rPr>
        <w:t>Pokud Zákazník zálohu nesloží do 5 dnů ode dne výzvy Společnosti k jejímu složení, dochází k automatickému ukončení Smlouvy a Zákazník je povinen si převzít od Společnosti Vozidlo do 5 dnů ode dne ukončení Smlouvy.</w:t>
      </w:r>
    </w:p>
    <w:p w14:paraId="323CA691" w14:textId="2DA58A62" w:rsidR="003765D8" w:rsidRPr="004E603E" w:rsidRDefault="00CB518B" w:rsidP="004E2599">
      <w:pPr>
        <w:pStyle w:val="Odstavecseseznamem"/>
        <w:numPr>
          <w:ilvl w:val="0"/>
          <w:numId w:val="1"/>
        </w:numPr>
        <w:spacing w:after="120" w:line="276" w:lineRule="auto"/>
        <w:ind w:left="567" w:hanging="567"/>
        <w:rPr>
          <w:rFonts w:ascii="Arial" w:hAnsi="Arial" w:cs="Arial"/>
          <w:b/>
          <w:bCs/>
          <w:sz w:val="20"/>
          <w:szCs w:val="20"/>
          <w:lang w:val="cs-CZ"/>
        </w:rPr>
      </w:pPr>
      <w:r>
        <w:rPr>
          <w:rFonts w:ascii="Arial" w:hAnsi="Arial" w:cs="Arial"/>
          <w:b/>
          <w:bCs/>
          <w:sz w:val="20"/>
          <w:szCs w:val="20"/>
          <w:lang w:val="cs-CZ"/>
        </w:rPr>
        <w:t>Předání a převzetí Vozidla</w:t>
      </w:r>
    </w:p>
    <w:p w14:paraId="115B7FBC" w14:textId="1751B986" w:rsidR="00B13261" w:rsidRDefault="00B84D50" w:rsidP="004E2599">
      <w:pPr>
        <w:pStyle w:val="Odstavecseseznamem"/>
        <w:numPr>
          <w:ilvl w:val="1"/>
          <w:numId w:val="1"/>
        </w:numPr>
        <w:spacing w:after="120" w:line="276" w:lineRule="auto"/>
        <w:ind w:left="567" w:hanging="567"/>
        <w:jc w:val="both"/>
        <w:rPr>
          <w:rFonts w:ascii="Arial" w:hAnsi="Arial" w:cs="Arial"/>
          <w:sz w:val="20"/>
          <w:szCs w:val="20"/>
          <w:lang w:val="cs-CZ"/>
        </w:rPr>
      </w:pPr>
      <w:r>
        <w:rPr>
          <w:rFonts w:ascii="Arial" w:hAnsi="Arial" w:cs="Arial"/>
          <w:sz w:val="20"/>
          <w:szCs w:val="20"/>
          <w:lang w:val="cs-CZ"/>
        </w:rPr>
        <w:t xml:space="preserve">Zákazník je povinen za účelem </w:t>
      </w:r>
      <w:r w:rsidR="00B13261">
        <w:rPr>
          <w:rFonts w:ascii="Arial" w:hAnsi="Arial" w:cs="Arial"/>
          <w:sz w:val="20"/>
          <w:szCs w:val="20"/>
          <w:lang w:val="cs-CZ"/>
        </w:rPr>
        <w:t>realizace Servisu předat Vozidlo</w:t>
      </w:r>
      <w:r w:rsidR="00B13261" w:rsidRPr="00B13261">
        <w:rPr>
          <w:rFonts w:ascii="Arial" w:hAnsi="Arial" w:cs="Arial"/>
          <w:sz w:val="20"/>
          <w:szCs w:val="20"/>
          <w:lang w:val="cs-CZ"/>
        </w:rPr>
        <w:t xml:space="preserve"> </w:t>
      </w:r>
      <w:r w:rsidR="00B13261">
        <w:rPr>
          <w:rFonts w:ascii="Arial" w:hAnsi="Arial" w:cs="Arial"/>
          <w:sz w:val="20"/>
          <w:szCs w:val="20"/>
          <w:lang w:val="cs-CZ"/>
        </w:rPr>
        <w:t>Společnosti, a to konkrétně na předem sjednané provozovně Společnosti a po dokončení Servisu si jej na této provozovně Společnosti převzít zpět.</w:t>
      </w:r>
    </w:p>
    <w:p w14:paraId="35470F4A" w14:textId="36001123" w:rsidR="000E0F4C" w:rsidRDefault="000E0F4C" w:rsidP="004E2599">
      <w:pPr>
        <w:pStyle w:val="Odstavecseseznamem"/>
        <w:numPr>
          <w:ilvl w:val="1"/>
          <w:numId w:val="1"/>
        </w:numPr>
        <w:spacing w:after="120" w:line="276" w:lineRule="auto"/>
        <w:ind w:left="567" w:hanging="567"/>
        <w:jc w:val="both"/>
        <w:rPr>
          <w:rFonts w:ascii="Arial" w:hAnsi="Arial" w:cs="Arial"/>
          <w:sz w:val="20"/>
          <w:szCs w:val="20"/>
          <w:lang w:val="cs-CZ"/>
        </w:rPr>
      </w:pPr>
      <w:r>
        <w:rPr>
          <w:rFonts w:ascii="Arial" w:hAnsi="Arial" w:cs="Arial"/>
          <w:sz w:val="20"/>
          <w:szCs w:val="20"/>
          <w:lang w:val="cs-CZ"/>
        </w:rPr>
        <w:t xml:space="preserve">Zákazník je povinen předat Vozidlo Společnosti v termínu, který mu Společnost sdělí. </w:t>
      </w:r>
      <w:r w:rsidR="00DB1F7C">
        <w:rPr>
          <w:rFonts w:ascii="Arial" w:hAnsi="Arial" w:cs="Arial"/>
          <w:sz w:val="20"/>
          <w:szCs w:val="20"/>
          <w:lang w:val="cs-CZ"/>
        </w:rPr>
        <w:t xml:space="preserve">Společnost sdělí termín na e-mail Zákazníka, prostřednictvím aplikace nebo uživatelského účtu. </w:t>
      </w:r>
      <w:r>
        <w:rPr>
          <w:rFonts w:ascii="Arial" w:hAnsi="Arial" w:cs="Arial"/>
          <w:sz w:val="20"/>
          <w:szCs w:val="20"/>
          <w:lang w:val="cs-CZ"/>
        </w:rPr>
        <w:t>V případě, že Zákazník v termínu sděleném Společností Vozidlo Společnosti nepředá ani do 24</w:t>
      </w:r>
      <w:r w:rsidR="008E57FC">
        <w:rPr>
          <w:rFonts w:ascii="Arial" w:hAnsi="Arial" w:cs="Arial"/>
          <w:sz w:val="20"/>
          <w:szCs w:val="20"/>
          <w:lang w:val="cs-CZ"/>
        </w:rPr>
        <w:t xml:space="preserve"> hodin od tohoto termínu, dochází uplynutím 24. hodiny k automatickému ukončení Smlouvy.</w:t>
      </w:r>
    </w:p>
    <w:p w14:paraId="0A6D4C79" w14:textId="48AF07EC" w:rsidR="00CB518B" w:rsidRDefault="00B13261" w:rsidP="004E2599">
      <w:pPr>
        <w:pStyle w:val="Odstavecseseznamem"/>
        <w:numPr>
          <w:ilvl w:val="1"/>
          <w:numId w:val="1"/>
        </w:numPr>
        <w:spacing w:after="120" w:line="276" w:lineRule="auto"/>
        <w:ind w:left="567" w:hanging="567"/>
        <w:jc w:val="both"/>
        <w:rPr>
          <w:rFonts w:ascii="Arial" w:hAnsi="Arial" w:cs="Arial"/>
          <w:sz w:val="20"/>
          <w:szCs w:val="20"/>
          <w:lang w:val="cs-CZ"/>
        </w:rPr>
      </w:pPr>
      <w:r>
        <w:rPr>
          <w:rFonts w:ascii="Arial" w:hAnsi="Arial" w:cs="Arial"/>
          <w:sz w:val="20"/>
          <w:szCs w:val="20"/>
          <w:lang w:val="cs-CZ"/>
        </w:rPr>
        <w:t>V</w:t>
      </w:r>
      <w:r w:rsidR="000E0F4C">
        <w:rPr>
          <w:rFonts w:ascii="Arial" w:hAnsi="Arial" w:cs="Arial"/>
          <w:sz w:val="20"/>
          <w:szCs w:val="20"/>
          <w:lang w:val="cs-CZ"/>
        </w:rPr>
        <w:t xml:space="preserve"> případě, že Zákazník a Společnost sjednají, že Vozidlo bude pro účely předání Vozidla Zákazníkovi za úplatu převezeno na jiné určené místo, nese Zákazník po celou dobu přepravy nebezpečí škody na Vozidle. </w:t>
      </w:r>
    </w:p>
    <w:p w14:paraId="7DCFBFA6" w14:textId="6899EFB9" w:rsidR="008E57FC" w:rsidRDefault="008E57FC" w:rsidP="004E2599">
      <w:pPr>
        <w:pStyle w:val="Odstavecseseznamem"/>
        <w:numPr>
          <w:ilvl w:val="1"/>
          <w:numId w:val="1"/>
        </w:numPr>
        <w:spacing w:after="120" w:line="276" w:lineRule="auto"/>
        <w:ind w:left="567" w:hanging="567"/>
        <w:jc w:val="both"/>
        <w:rPr>
          <w:rFonts w:ascii="Arial" w:hAnsi="Arial" w:cs="Arial"/>
          <w:sz w:val="20"/>
          <w:szCs w:val="20"/>
          <w:lang w:val="cs-CZ"/>
        </w:rPr>
      </w:pPr>
      <w:r>
        <w:rPr>
          <w:rFonts w:ascii="Arial" w:hAnsi="Arial" w:cs="Arial"/>
          <w:sz w:val="20"/>
          <w:szCs w:val="20"/>
          <w:lang w:val="cs-CZ"/>
        </w:rPr>
        <w:t>Zákazník je nejpozději při předání Vozidla povinen Společnost informovat o případných nadstandardních zabezpečovacích zařízeních Vozidla a o jejich obsluze včetně všech nezbytných hesel nebo kódů, případně tato zařízení před předáním Vozidla deaktivovat.</w:t>
      </w:r>
    </w:p>
    <w:p w14:paraId="748E7075" w14:textId="16751636" w:rsidR="008E57FC" w:rsidRDefault="002704CC" w:rsidP="004E2599">
      <w:pPr>
        <w:pStyle w:val="Odstavecseseznamem"/>
        <w:numPr>
          <w:ilvl w:val="1"/>
          <w:numId w:val="1"/>
        </w:numPr>
        <w:spacing w:after="120" w:line="276" w:lineRule="auto"/>
        <w:ind w:left="567" w:hanging="567"/>
        <w:jc w:val="both"/>
        <w:rPr>
          <w:rFonts w:ascii="Arial" w:hAnsi="Arial" w:cs="Arial"/>
          <w:sz w:val="20"/>
          <w:szCs w:val="20"/>
          <w:lang w:val="cs-CZ"/>
        </w:rPr>
      </w:pPr>
      <w:r>
        <w:rPr>
          <w:rFonts w:ascii="Arial" w:hAnsi="Arial" w:cs="Arial"/>
          <w:sz w:val="20"/>
          <w:szCs w:val="20"/>
          <w:lang w:val="cs-CZ"/>
        </w:rPr>
        <w:t xml:space="preserve">Zákazník je povinen zajistit, aby Vozidlo bylo v době předání čisté (zevnitř i zvnějšku) a aby ve Vozidle v době předání nebyly jakékoliv věci či cennosti, které nejsou nezbytné pro řádnou realizaci Předmětu </w:t>
      </w:r>
      <w:r w:rsidR="004322B4">
        <w:rPr>
          <w:rFonts w:ascii="Arial" w:hAnsi="Arial" w:cs="Arial"/>
          <w:sz w:val="20"/>
          <w:szCs w:val="20"/>
          <w:lang w:val="cs-CZ"/>
        </w:rPr>
        <w:t>smlouvy</w:t>
      </w:r>
      <w:r>
        <w:rPr>
          <w:rFonts w:ascii="Arial" w:hAnsi="Arial" w:cs="Arial"/>
          <w:sz w:val="20"/>
          <w:szCs w:val="20"/>
          <w:lang w:val="cs-CZ"/>
        </w:rPr>
        <w:t xml:space="preserve">. Zákazník bere na vědomí a souhlasí s tím, že Společnost za ztrátu </w:t>
      </w:r>
      <w:r>
        <w:rPr>
          <w:rFonts w:ascii="Arial" w:hAnsi="Arial" w:cs="Arial"/>
          <w:sz w:val="20"/>
          <w:szCs w:val="20"/>
          <w:lang w:val="cs-CZ"/>
        </w:rPr>
        <w:lastRenderedPageBreak/>
        <w:t xml:space="preserve">či poškození takových věcí či činností neodpovídá. </w:t>
      </w:r>
    </w:p>
    <w:p w14:paraId="4F67F31C" w14:textId="0D203E9D" w:rsidR="002704CC" w:rsidRDefault="002704CC" w:rsidP="004E2599">
      <w:pPr>
        <w:pStyle w:val="Odstavecseseznamem"/>
        <w:numPr>
          <w:ilvl w:val="1"/>
          <w:numId w:val="1"/>
        </w:numPr>
        <w:spacing w:after="120" w:line="276" w:lineRule="auto"/>
        <w:ind w:left="567" w:hanging="567"/>
        <w:jc w:val="both"/>
        <w:rPr>
          <w:rFonts w:ascii="Arial" w:hAnsi="Arial" w:cs="Arial"/>
          <w:sz w:val="20"/>
          <w:szCs w:val="20"/>
          <w:lang w:val="cs-CZ"/>
        </w:rPr>
      </w:pPr>
      <w:r>
        <w:rPr>
          <w:rFonts w:ascii="Arial" w:hAnsi="Arial" w:cs="Arial"/>
          <w:sz w:val="20"/>
          <w:szCs w:val="20"/>
          <w:lang w:val="cs-CZ"/>
        </w:rPr>
        <w:t>Předáním Vozidla Společnosti přechází na Společnost nebezpečí škody na Vozidle s výjimkou škod, které Společnost nemůže ani při vynaložení náležité péče odvrátit</w:t>
      </w:r>
      <w:r w:rsidR="004472C5">
        <w:rPr>
          <w:rFonts w:ascii="Arial" w:hAnsi="Arial" w:cs="Arial"/>
          <w:sz w:val="20"/>
          <w:szCs w:val="20"/>
          <w:lang w:val="cs-CZ"/>
        </w:rPr>
        <w:t xml:space="preserve"> či předvídat</w:t>
      </w:r>
      <w:r>
        <w:rPr>
          <w:rFonts w:ascii="Arial" w:hAnsi="Arial" w:cs="Arial"/>
          <w:sz w:val="20"/>
          <w:szCs w:val="20"/>
          <w:lang w:val="cs-CZ"/>
        </w:rPr>
        <w:t>.</w:t>
      </w:r>
    </w:p>
    <w:p w14:paraId="5C0E59D5" w14:textId="3933AD49" w:rsidR="002704CC" w:rsidRDefault="00B17DFD" w:rsidP="004E2599">
      <w:pPr>
        <w:pStyle w:val="Odstavecseseznamem"/>
        <w:numPr>
          <w:ilvl w:val="1"/>
          <w:numId w:val="1"/>
        </w:numPr>
        <w:spacing w:after="120" w:line="276" w:lineRule="auto"/>
        <w:ind w:left="567" w:hanging="567"/>
        <w:jc w:val="both"/>
        <w:rPr>
          <w:rFonts w:ascii="Arial" w:hAnsi="Arial" w:cs="Arial"/>
          <w:sz w:val="20"/>
          <w:szCs w:val="20"/>
          <w:lang w:val="cs-CZ"/>
        </w:rPr>
      </w:pPr>
      <w:r>
        <w:rPr>
          <w:rFonts w:ascii="Arial" w:hAnsi="Arial" w:cs="Arial"/>
          <w:sz w:val="20"/>
          <w:szCs w:val="20"/>
          <w:lang w:val="cs-CZ"/>
        </w:rPr>
        <w:t xml:space="preserve">Po realizaci Předmětu </w:t>
      </w:r>
      <w:r w:rsidR="004322B4">
        <w:rPr>
          <w:rFonts w:ascii="Arial" w:hAnsi="Arial" w:cs="Arial"/>
          <w:sz w:val="20"/>
          <w:szCs w:val="20"/>
          <w:lang w:val="cs-CZ"/>
        </w:rPr>
        <w:t>smlouvy</w:t>
      </w:r>
      <w:r>
        <w:rPr>
          <w:rFonts w:ascii="Arial" w:hAnsi="Arial" w:cs="Arial"/>
          <w:sz w:val="20"/>
          <w:szCs w:val="20"/>
          <w:lang w:val="cs-CZ"/>
        </w:rPr>
        <w:t xml:space="preserve"> je Zákazník povinen si Vozidlo převzít zpět, a to v termínu, který mu Společnost sdělí.</w:t>
      </w:r>
      <w:r w:rsidR="00DB1F7C">
        <w:rPr>
          <w:rFonts w:ascii="Arial" w:hAnsi="Arial" w:cs="Arial"/>
          <w:sz w:val="20"/>
          <w:szCs w:val="20"/>
          <w:lang w:val="cs-CZ"/>
        </w:rPr>
        <w:t xml:space="preserve"> Společnost sdělí termín na e-mail Zákazníka, prostřednictvím aplikace</w:t>
      </w:r>
      <w:r w:rsidR="00DB1F7C" w:rsidRPr="00DB1F7C">
        <w:rPr>
          <w:rFonts w:ascii="Arial" w:hAnsi="Arial" w:cs="Arial"/>
          <w:sz w:val="20"/>
          <w:szCs w:val="20"/>
          <w:lang w:val="cs-CZ"/>
        </w:rPr>
        <w:t xml:space="preserve"> </w:t>
      </w:r>
      <w:r w:rsidR="00DB1F7C">
        <w:rPr>
          <w:rFonts w:ascii="Arial" w:hAnsi="Arial" w:cs="Arial"/>
          <w:sz w:val="20"/>
          <w:szCs w:val="20"/>
          <w:lang w:val="cs-CZ"/>
        </w:rPr>
        <w:t>nebo uživatelského účtu.</w:t>
      </w:r>
      <w:r>
        <w:rPr>
          <w:rFonts w:ascii="Arial" w:hAnsi="Arial" w:cs="Arial"/>
          <w:sz w:val="20"/>
          <w:szCs w:val="20"/>
          <w:lang w:val="cs-CZ"/>
        </w:rPr>
        <w:t xml:space="preserve"> Společnost a Zákazník sjednávají, že Společnost je oprávněna předat Vozidlo jakékoliv osobě, která si přeje ve sděleném termínu Vozidlo převzít a předloží originál Smlouvy nebo vytištěnou Smlouvu v elektronické podobě.</w:t>
      </w:r>
    </w:p>
    <w:p w14:paraId="38DBD0C6" w14:textId="148830E3" w:rsidR="00B17DFD" w:rsidRDefault="00B17DFD" w:rsidP="004E2599">
      <w:pPr>
        <w:pStyle w:val="Odstavecseseznamem"/>
        <w:numPr>
          <w:ilvl w:val="1"/>
          <w:numId w:val="1"/>
        </w:numPr>
        <w:spacing w:after="120" w:line="276" w:lineRule="auto"/>
        <w:ind w:left="567" w:hanging="567"/>
        <w:jc w:val="both"/>
        <w:rPr>
          <w:rFonts w:ascii="Arial" w:hAnsi="Arial" w:cs="Arial"/>
          <w:sz w:val="20"/>
          <w:szCs w:val="20"/>
          <w:lang w:val="cs-CZ"/>
        </w:rPr>
      </w:pPr>
      <w:r>
        <w:rPr>
          <w:rFonts w:ascii="Arial" w:hAnsi="Arial" w:cs="Arial"/>
          <w:sz w:val="20"/>
          <w:szCs w:val="20"/>
          <w:lang w:val="cs-CZ"/>
        </w:rPr>
        <w:t>Zákazník je při převzetí Vozidla povinen si Vozidlo řádně prohlédnout a vyzkoušet</w:t>
      </w:r>
      <w:r w:rsidR="00EB0736">
        <w:rPr>
          <w:rFonts w:ascii="Arial" w:hAnsi="Arial" w:cs="Arial"/>
          <w:sz w:val="20"/>
          <w:szCs w:val="20"/>
          <w:lang w:val="cs-CZ"/>
        </w:rPr>
        <w:t xml:space="preserve"> a případné zjevné poškození či vady Vozidla, které v době předání Vozidla Společnosti neexistovaly, na místě vytknout. Zákazník je povinen Vozidlo převzít, a to i v případě případných výhrad.</w:t>
      </w:r>
    </w:p>
    <w:p w14:paraId="07DA7129" w14:textId="25E920BF" w:rsidR="00EB0736" w:rsidRDefault="00EB0736" w:rsidP="004E2599">
      <w:pPr>
        <w:pStyle w:val="Odstavecseseznamem"/>
        <w:numPr>
          <w:ilvl w:val="1"/>
          <w:numId w:val="1"/>
        </w:numPr>
        <w:spacing w:after="120" w:line="276" w:lineRule="auto"/>
        <w:ind w:left="567" w:hanging="567"/>
        <w:jc w:val="both"/>
        <w:rPr>
          <w:rFonts w:ascii="Arial" w:hAnsi="Arial" w:cs="Arial"/>
          <w:sz w:val="20"/>
          <w:szCs w:val="20"/>
          <w:lang w:val="cs-CZ"/>
        </w:rPr>
      </w:pPr>
      <w:r>
        <w:rPr>
          <w:rFonts w:ascii="Arial" w:hAnsi="Arial" w:cs="Arial"/>
          <w:sz w:val="20"/>
          <w:szCs w:val="20"/>
          <w:lang w:val="cs-CZ"/>
        </w:rPr>
        <w:t>Zákazník bere na vědomí a souhlasí s tím, že na případné reklamace zjevných poškození či vad Vozidla, které nebyly uplatněny při jeho převzetí, nebude brán zřetel.</w:t>
      </w:r>
    </w:p>
    <w:p w14:paraId="42CC8857" w14:textId="4EE99BA1" w:rsidR="004E2599" w:rsidRDefault="004322B4" w:rsidP="004E2599">
      <w:pPr>
        <w:pStyle w:val="Odstavecseseznamem"/>
        <w:numPr>
          <w:ilvl w:val="1"/>
          <w:numId w:val="1"/>
        </w:numPr>
        <w:spacing w:after="120" w:line="276" w:lineRule="auto"/>
        <w:ind w:left="567" w:hanging="567"/>
        <w:jc w:val="both"/>
        <w:rPr>
          <w:rFonts w:ascii="Arial" w:hAnsi="Arial" w:cs="Arial"/>
          <w:sz w:val="20"/>
          <w:szCs w:val="20"/>
          <w:lang w:val="cs-CZ"/>
        </w:rPr>
      </w:pPr>
      <w:r>
        <w:rPr>
          <w:rFonts w:ascii="Arial" w:hAnsi="Arial" w:cs="Arial"/>
          <w:sz w:val="20"/>
          <w:szCs w:val="20"/>
          <w:lang w:val="cs-CZ"/>
        </w:rPr>
        <w:t>Články 4.7, 4.8</w:t>
      </w:r>
      <w:r w:rsidR="00730496">
        <w:rPr>
          <w:rFonts w:ascii="Arial" w:hAnsi="Arial" w:cs="Arial"/>
          <w:sz w:val="20"/>
          <w:szCs w:val="20"/>
          <w:lang w:val="cs-CZ"/>
        </w:rPr>
        <w:t>,</w:t>
      </w:r>
      <w:r>
        <w:rPr>
          <w:rFonts w:ascii="Arial" w:hAnsi="Arial" w:cs="Arial"/>
          <w:sz w:val="20"/>
          <w:szCs w:val="20"/>
          <w:lang w:val="cs-CZ"/>
        </w:rPr>
        <w:t xml:space="preserve"> 4.9</w:t>
      </w:r>
      <w:r w:rsidR="00730496">
        <w:rPr>
          <w:rFonts w:ascii="Arial" w:hAnsi="Arial" w:cs="Arial"/>
          <w:sz w:val="20"/>
          <w:szCs w:val="20"/>
          <w:lang w:val="cs-CZ"/>
        </w:rPr>
        <w:t xml:space="preserve"> a 4.10</w:t>
      </w:r>
      <w:r>
        <w:rPr>
          <w:rFonts w:ascii="Arial" w:hAnsi="Arial" w:cs="Arial"/>
          <w:sz w:val="20"/>
          <w:szCs w:val="20"/>
          <w:lang w:val="cs-CZ"/>
        </w:rPr>
        <w:t xml:space="preserve"> těchto VOP se </w:t>
      </w:r>
      <w:r w:rsidR="008B428E">
        <w:rPr>
          <w:rFonts w:ascii="Arial" w:hAnsi="Arial" w:cs="Arial"/>
          <w:sz w:val="20"/>
          <w:szCs w:val="20"/>
          <w:lang w:val="cs-CZ"/>
        </w:rPr>
        <w:t xml:space="preserve">uplatní </w:t>
      </w:r>
      <w:r>
        <w:rPr>
          <w:rFonts w:ascii="Arial" w:hAnsi="Arial" w:cs="Arial"/>
          <w:sz w:val="20"/>
          <w:szCs w:val="20"/>
          <w:lang w:val="cs-CZ"/>
        </w:rPr>
        <w:t>obdobně při převzetí náhradního dílu.</w:t>
      </w:r>
      <w:r w:rsidR="005A76DC">
        <w:rPr>
          <w:rFonts w:ascii="Arial" w:hAnsi="Arial" w:cs="Arial"/>
          <w:sz w:val="20"/>
          <w:szCs w:val="20"/>
          <w:lang w:val="cs-CZ"/>
        </w:rPr>
        <w:t xml:space="preserve"> V případě převzetí náhradního dílu, pokud si jej Zákazník bude přát zaslat prostřednictvím poštovních služeb či jiných dopravců, Společnost Zákazníkovi sděluje, že náklady na tyto služby ve výši uvedené ve Smlouvě bude Zákazník povinen uhradit.</w:t>
      </w:r>
    </w:p>
    <w:p w14:paraId="1DBC1575" w14:textId="43CBD76E" w:rsidR="00DB1F7C" w:rsidRDefault="00730496" w:rsidP="004E2599">
      <w:pPr>
        <w:pStyle w:val="Odstavecseseznamem"/>
        <w:numPr>
          <w:ilvl w:val="1"/>
          <w:numId w:val="1"/>
        </w:numPr>
        <w:spacing w:after="120" w:line="276" w:lineRule="auto"/>
        <w:ind w:left="567" w:hanging="567"/>
        <w:jc w:val="both"/>
        <w:rPr>
          <w:rFonts w:ascii="Arial" w:hAnsi="Arial" w:cs="Arial"/>
          <w:sz w:val="20"/>
          <w:szCs w:val="20"/>
          <w:lang w:val="cs-CZ"/>
        </w:rPr>
      </w:pPr>
      <w:r>
        <w:rPr>
          <w:rFonts w:ascii="Arial" w:hAnsi="Arial" w:cs="Arial"/>
          <w:sz w:val="20"/>
          <w:szCs w:val="20"/>
          <w:lang w:val="cs-CZ"/>
        </w:rPr>
        <w:t xml:space="preserve">Nebezpečí škody na Vozidle/náhradním díle přechází zpět na Zákazníka v okamžiku, kdy měl Vozidlo (náhradní díl) </w:t>
      </w:r>
      <w:r w:rsidR="002E0F16">
        <w:rPr>
          <w:rFonts w:ascii="Arial" w:hAnsi="Arial" w:cs="Arial"/>
          <w:sz w:val="20"/>
          <w:szCs w:val="20"/>
          <w:lang w:val="cs-CZ"/>
        </w:rPr>
        <w:t>převzít ve smyslu čl. 4.7 těchto VOP.</w:t>
      </w:r>
    </w:p>
    <w:p w14:paraId="04C49BB2" w14:textId="7D783231" w:rsidR="00A563A1" w:rsidRDefault="002E0F16" w:rsidP="00A563A1">
      <w:pPr>
        <w:pStyle w:val="Odstavecseseznamem"/>
        <w:numPr>
          <w:ilvl w:val="1"/>
          <w:numId w:val="1"/>
        </w:numPr>
        <w:spacing w:after="120" w:line="276" w:lineRule="auto"/>
        <w:ind w:left="567" w:hanging="567"/>
        <w:jc w:val="both"/>
        <w:rPr>
          <w:rFonts w:ascii="Arial" w:hAnsi="Arial" w:cs="Arial"/>
          <w:sz w:val="20"/>
          <w:szCs w:val="20"/>
          <w:lang w:val="cs-CZ"/>
        </w:rPr>
      </w:pPr>
      <w:r>
        <w:rPr>
          <w:rFonts w:ascii="Arial" w:hAnsi="Arial" w:cs="Arial"/>
          <w:sz w:val="20"/>
          <w:szCs w:val="20"/>
          <w:lang w:val="cs-CZ"/>
        </w:rPr>
        <w:t xml:space="preserve">Pokud Zákazník nepřevezme Vozidlo/náhradní díl ani do 3 dnů od termínu k převzetí ve smyslu čl. 4.7 těchto VOP, </w:t>
      </w:r>
      <w:r w:rsidR="00A563A1">
        <w:rPr>
          <w:rFonts w:ascii="Arial" w:hAnsi="Arial" w:cs="Arial"/>
          <w:sz w:val="20"/>
          <w:szCs w:val="20"/>
          <w:lang w:val="cs-CZ"/>
        </w:rPr>
        <w:t>náleží Společnosti ode dne prodlení s převzetím Vozidla/náhradního dílu cena za uskladnění ve výši 300 Kč + DPH v případě Vozidla a 100 Kč + DPH v případě náhradního dílu, a to za každý den prodlení</w:t>
      </w:r>
      <w:r w:rsidR="00A563A1" w:rsidRPr="00A563A1">
        <w:rPr>
          <w:rFonts w:ascii="Arial" w:hAnsi="Arial" w:cs="Arial"/>
          <w:sz w:val="20"/>
          <w:szCs w:val="20"/>
          <w:lang w:val="cs-CZ"/>
        </w:rPr>
        <w:t>.</w:t>
      </w:r>
    </w:p>
    <w:p w14:paraId="025A6E41" w14:textId="250F3ACC" w:rsidR="008B428E" w:rsidRDefault="008B428E" w:rsidP="008B428E">
      <w:pPr>
        <w:pStyle w:val="Odstavecseseznamem"/>
        <w:numPr>
          <w:ilvl w:val="1"/>
          <w:numId w:val="1"/>
        </w:numPr>
        <w:spacing w:after="120" w:line="276" w:lineRule="auto"/>
        <w:ind w:left="567" w:hanging="567"/>
        <w:jc w:val="both"/>
        <w:rPr>
          <w:rFonts w:ascii="Arial" w:hAnsi="Arial" w:cs="Arial"/>
          <w:sz w:val="20"/>
          <w:szCs w:val="20"/>
          <w:lang w:val="cs-CZ"/>
        </w:rPr>
      </w:pPr>
      <w:r>
        <w:rPr>
          <w:rFonts w:ascii="Arial" w:hAnsi="Arial" w:cs="Arial"/>
          <w:sz w:val="20"/>
          <w:szCs w:val="20"/>
          <w:lang w:val="cs-CZ"/>
        </w:rPr>
        <w:t>Při předání a převzetí Vozidla bude vyhotovena fotodokumentace, což Zákazník bere na vědomí a souhlasí s</w:t>
      </w:r>
      <w:r w:rsidR="00843D53">
        <w:rPr>
          <w:rFonts w:ascii="Arial" w:hAnsi="Arial" w:cs="Arial"/>
          <w:sz w:val="20"/>
          <w:szCs w:val="20"/>
          <w:lang w:val="cs-CZ"/>
        </w:rPr>
        <w:t> </w:t>
      </w:r>
      <w:r>
        <w:rPr>
          <w:rFonts w:ascii="Arial" w:hAnsi="Arial" w:cs="Arial"/>
          <w:sz w:val="20"/>
          <w:szCs w:val="20"/>
          <w:lang w:val="cs-CZ"/>
        </w:rPr>
        <w:t>tím</w:t>
      </w:r>
      <w:r w:rsidR="00843D53">
        <w:rPr>
          <w:rFonts w:ascii="Arial" w:hAnsi="Arial" w:cs="Arial"/>
          <w:sz w:val="20"/>
          <w:szCs w:val="20"/>
          <w:lang w:val="cs-CZ"/>
        </w:rPr>
        <w:t xml:space="preserve"> – to mimo jiné za účelem zachycení stavu Vozidla při předání Společnosti</w:t>
      </w:r>
      <w:r>
        <w:rPr>
          <w:rFonts w:ascii="Arial" w:hAnsi="Arial" w:cs="Arial"/>
          <w:sz w:val="20"/>
          <w:szCs w:val="20"/>
          <w:lang w:val="cs-CZ"/>
        </w:rPr>
        <w:t>.</w:t>
      </w:r>
    </w:p>
    <w:p w14:paraId="573147AE" w14:textId="4197F78D" w:rsidR="005A212B" w:rsidRPr="005A212B" w:rsidRDefault="005A212B" w:rsidP="005A212B">
      <w:pPr>
        <w:pStyle w:val="Odstavecseseznamem"/>
        <w:numPr>
          <w:ilvl w:val="0"/>
          <w:numId w:val="1"/>
        </w:numPr>
        <w:spacing w:after="120" w:line="276" w:lineRule="auto"/>
        <w:ind w:left="567" w:hanging="567"/>
        <w:rPr>
          <w:rFonts w:ascii="Arial" w:hAnsi="Arial" w:cs="Arial"/>
          <w:b/>
          <w:bCs/>
          <w:sz w:val="20"/>
          <w:szCs w:val="20"/>
          <w:lang w:val="cs-CZ"/>
        </w:rPr>
      </w:pPr>
      <w:r>
        <w:rPr>
          <w:rFonts w:ascii="Arial" w:hAnsi="Arial" w:cs="Arial"/>
          <w:b/>
          <w:bCs/>
          <w:sz w:val="20"/>
          <w:szCs w:val="20"/>
          <w:lang w:val="cs-CZ"/>
        </w:rPr>
        <w:t xml:space="preserve">Předání a převzetí Vozidla prostřednictvím služby digitální servisní recepce (dále </w:t>
      </w:r>
      <w:r w:rsidRPr="005A212B">
        <w:rPr>
          <w:rFonts w:ascii="Arial" w:hAnsi="Arial" w:cs="Arial"/>
          <w:b/>
          <w:bCs/>
          <w:sz w:val="20"/>
          <w:szCs w:val="20"/>
          <w:lang w:val="cs-CZ"/>
        </w:rPr>
        <w:t>jen „DSR“)</w:t>
      </w:r>
    </w:p>
    <w:p w14:paraId="1897CF95" w14:textId="0321E1D7" w:rsidR="005A212B" w:rsidRDefault="005A212B" w:rsidP="005A212B">
      <w:pPr>
        <w:pStyle w:val="Odstavecseseznamem"/>
        <w:numPr>
          <w:ilvl w:val="1"/>
          <w:numId w:val="1"/>
        </w:numPr>
        <w:spacing w:after="120" w:line="276" w:lineRule="auto"/>
        <w:ind w:left="567" w:hanging="567"/>
        <w:jc w:val="both"/>
        <w:rPr>
          <w:rFonts w:ascii="Arial" w:hAnsi="Arial" w:cs="Arial"/>
          <w:sz w:val="20"/>
          <w:szCs w:val="20"/>
          <w:lang w:val="cs-CZ"/>
        </w:rPr>
      </w:pPr>
      <w:r>
        <w:rPr>
          <w:rFonts w:ascii="Arial" w:hAnsi="Arial" w:cs="Arial"/>
          <w:sz w:val="20"/>
          <w:szCs w:val="20"/>
          <w:lang w:val="cs-CZ"/>
        </w:rPr>
        <w:t>Zákazník je nad rámec výše uvedeného v čl. 4 těchto VOP oprávněn za účelem realizace Servisu Vozidlo Společnosti předat a následně od Společnosti</w:t>
      </w:r>
      <w:r w:rsidR="00A61174">
        <w:rPr>
          <w:rFonts w:ascii="Arial" w:hAnsi="Arial" w:cs="Arial"/>
          <w:sz w:val="20"/>
          <w:szCs w:val="20"/>
          <w:lang w:val="cs-CZ"/>
        </w:rPr>
        <w:t xml:space="preserve"> Vozidlo </w:t>
      </w:r>
      <w:r>
        <w:rPr>
          <w:rFonts w:ascii="Arial" w:hAnsi="Arial" w:cs="Arial"/>
          <w:sz w:val="20"/>
          <w:szCs w:val="20"/>
          <w:lang w:val="cs-CZ"/>
        </w:rPr>
        <w:t>převzít prostřednictvím služby DSR</w:t>
      </w:r>
      <w:r w:rsidR="00CA60EE">
        <w:rPr>
          <w:rFonts w:ascii="Arial" w:hAnsi="Arial" w:cs="Arial"/>
          <w:sz w:val="20"/>
          <w:szCs w:val="20"/>
          <w:lang w:val="cs-CZ"/>
        </w:rPr>
        <w:t>.</w:t>
      </w:r>
      <w:r w:rsidR="007F3C17">
        <w:rPr>
          <w:rFonts w:ascii="Arial" w:hAnsi="Arial" w:cs="Arial"/>
          <w:sz w:val="20"/>
          <w:szCs w:val="20"/>
          <w:lang w:val="cs-CZ"/>
        </w:rPr>
        <w:t xml:space="preserve"> </w:t>
      </w:r>
      <w:r w:rsidR="00CF2042">
        <w:rPr>
          <w:rFonts w:ascii="Arial" w:hAnsi="Arial" w:cs="Arial"/>
          <w:sz w:val="20"/>
          <w:szCs w:val="20"/>
          <w:lang w:val="cs-CZ"/>
        </w:rPr>
        <w:t xml:space="preserve">Tuto možnost má každý Zákazník automaticky a </w:t>
      </w:r>
      <w:r w:rsidR="008B428E">
        <w:rPr>
          <w:rFonts w:ascii="Arial" w:hAnsi="Arial" w:cs="Arial"/>
          <w:sz w:val="20"/>
          <w:szCs w:val="20"/>
          <w:lang w:val="cs-CZ"/>
        </w:rPr>
        <w:t xml:space="preserve">bude </w:t>
      </w:r>
      <w:r w:rsidR="00CF2042">
        <w:rPr>
          <w:rFonts w:ascii="Arial" w:hAnsi="Arial" w:cs="Arial"/>
          <w:sz w:val="20"/>
          <w:szCs w:val="20"/>
          <w:lang w:val="cs-CZ"/>
        </w:rPr>
        <w:t>o ni předem vyrozuměn.</w:t>
      </w:r>
    </w:p>
    <w:p w14:paraId="24098B58" w14:textId="3133C747" w:rsidR="00A61174" w:rsidRDefault="00CA60EE" w:rsidP="005A212B">
      <w:pPr>
        <w:pStyle w:val="Odstavecseseznamem"/>
        <w:numPr>
          <w:ilvl w:val="1"/>
          <w:numId w:val="1"/>
        </w:numPr>
        <w:spacing w:after="120" w:line="276" w:lineRule="auto"/>
        <w:ind w:left="567" w:hanging="567"/>
        <w:jc w:val="both"/>
        <w:rPr>
          <w:rFonts w:ascii="Arial" w:hAnsi="Arial" w:cs="Arial"/>
          <w:sz w:val="20"/>
          <w:szCs w:val="20"/>
          <w:lang w:val="cs-CZ"/>
        </w:rPr>
      </w:pPr>
      <w:r>
        <w:rPr>
          <w:rFonts w:ascii="Arial" w:hAnsi="Arial" w:cs="Arial"/>
          <w:sz w:val="20"/>
          <w:szCs w:val="20"/>
          <w:lang w:val="cs-CZ"/>
        </w:rPr>
        <w:t>Zákazník má rovněž možnost objednávku ohledně Servisu vytvořit a zadat</w:t>
      </w:r>
      <w:r w:rsidR="00C16FC9">
        <w:rPr>
          <w:rFonts w:ascii="Arial" w:hAnsi="Arial" w:cs="Arial"/>
          <w:sz w:val="20"/>
          <w:szCs w:val="20"/>
          <w:lang w:val="cs-CZ"/>
        </w:rPr>
        <w:t xml:space="preserve"> </w:t>
      </w:r>
      <w:r w:rsidR="00A61174">
        <w:rPr>
          <w:rFonts w:ascii="Arial" w:hAnsi="Arial" w:cs="Arial"/>
          <w:sz w:val="20"/>
          <w:szCs w:val="20"/>
          <w:lang w:val="cs-CZ"/>
        </w:rPr>
        <w:t>přímo</w:t>
      </w:r>
      <w:r w:rsidR="00C16FC9">
        <w:rPr>
          <w:rFonts w:ascii="Arial" w:hAnsi="Arial" w:cs="Arial"/>
          <w:sz w:val="20"/>
          <w:szCs w:val="20"/>
          <w:lang w:val="cs-CZ"/>
        </w:rPr>
        <w:t xml:space="preserve"> </w:t>
      </w:r>
      <w:r w:rsidR="00A61174">
        <w:rPr>
          <w:rFonts w:ascii="Arial" w:hAnsi="Arial" w:cs="Arial"/>
          <w:sz w:val="20"/>
          <w:szCs w:val="20"/>
          <w:lang w:val="cs-CZ"/>
        </w:rPr>
        <w:t>prostřednictvím služby DSR.</w:t>
      </w:r>
      <w:r w:rsidR="00CF24B2">
        <w:rPr>
          <w:rFonts w:ascii="Arial" w:hAnsi="Arial" w:cs="Arial"/>
          <w:sz w:val="20"/>
          <w:szCs w:val="20"/>
          <w:lang w:val="cs-CZ"/>
        </w:rPr>
        <w:t xml:space="preserve"> Za účelem uzavření Smlouvy bude Společnost Zákazníka následně kontaktovat, Smlouva bude uzavřena až po potvrzení objednávky ze strany Společnosti.</w:t>
      </w:r>
    </w:p>
    <w:p w14:paraId="4DA181C2" w14:textId="5FC98DC9" w:rsidR="00CA60EE" w:rsidRDefault="00A61174" w:rsidP="005A212B">
      <w:pPr>
        <w:pStyle w:val="Odstavecseseznamem"/>
        <w:numPr>
          <w:ilvl w:val="1"/>
          <w:numId w:val="1"/>
        </w:numPr>
        <w:spacing w:after="120" w:line="276" w:lineRule="auto"/>
        <w:ind w:left="567" w:hanging="567"/>
        <w:jc w:val="both"/>
        <w:rPr>
          <w:rFonts w:ascii="Arial" w:hAnsi="Arial" w:cs="Arial"/>
          <w:sz w:val="20"/>
          <w:szCs w:val="20"/>
          <w:lang w:val="cs-CZ"/>
        </w:rPr>
      </w:pPr>
      <w:r>
        <w:rPr>
          <w:rFonts w:ascii="Arial" w:hAnsi="Arial" w:cs="Arial"/>
          <w:sz w:val="20"/>
          <w:szCs w:val="20"/>
          <w:lang w:val="cs-CZ"/>
        </w:rPr>
        <w:t xml:space="preserve">Službu DSR může Zákazník užívat prostřednictvím technického zařízení (ovládacího automatického přístroje), které se nachází na příslušné provozovně Společnosti.  </w:t>
      </w:r>
    </w:p>
    <w:p w14:paraId="52513E72" w14:textId="75771D5B" w:rsidR="00CF2042" w:rsidRDefault="00CF2042" w:rsidP="005A212B">
      <w:pPr>
        <w:pStyle w:val="Odstavecseseznamem"/>
        <w:numPr>
          <w:ilvl w:val="1"/>
          <w:numId w:val="1"/>
        </w:numPr>
        <w:spacing w:after="120" w:line="276" w:lineRule="auto"/>
        <w:ind w:left="567" w:hanging="567"/>
        <w:jc w:val="both"/>
        <w:rPr>
          <w:rFonts w:ascii="Arial" w:hAnsi="Arial" w:cs="Arial"/>
          <w:sz w:val="20"/>
          <w:szCs w:val="20"/>
          <w:lang w:val="cs-CZ"/>
        </w:rPr>
      </w:pPr>
      <w:r>
        <w:rPr>
          <w:rFonts w:ascii="Arial" w:hAnsi="Arial" w:cs="Arial"/>
          <w:sz w:val="20"/>
          <w:szCs w:val="20"/>
          <w:lang w:val="cs-CZ"/>
        </w:rPr>
        <w:t xml:space="preserve">Zákazník je oprávněn v rámci využití služby DSR rozšířit objednávku i o další práce či služby, které </w:t>
      </w:r>
      <w:r w:rsidR="00AC7C33">
        <w:rPr>
          <w:rFonts w:ascii="Arial" w:hAnsi="Arial" w:cs="Arial"/>
          <w:sz w:val="20"/>
          <w:szCs w:val="20"/>
          <w:lang w:val="cs-CZ"/>
        </w:rPr>
        <w:t>mu budou nabídnuty.</w:t>
      </w:r>
      <w:r w:rsidR="00EF7487">
        <w:rPr>
          <w:rFonts w:ascii="Arial" w:hAnsi="Arial" w:cs="Arial"/>
          <w:sz w:val="20"/>
          <w:szCs w:val="20"/>
          <w:lang w:val="cs-CZ"/>
        </w:rPr>
        <w:t xml:space="preserve"> Rozšíření objednávky (Smlouvy) je účinné potvrzením ze strany Společnosti.</w:t>
      </w:r>
    </w:p>
    <w:p w14:paraId="10F556EB" w14:textId="6CEF7056" w:rsidR="00CF2042" w:rsidRDefault="00C65055" w:rsidP="005A212B">
      <w:pPr>
        <w:pStyle w:val="Odstavecseseznamem"/>
        <w:numPr>
          <w:ilvl w:val="1"/>
          <w:numId w:val="1"/>
        </w:numPr>
        <w:spacing w:after="120" w:line="276" w:lineRule="auto"/>
        <w:ind w:left="567" w:hanging="567"/>
        <w:jc w:val="both"/>
        <w:rPr>
          <w:rFonts w:ascii="Arial" w:hAnsi="Arial" w:cs="Arial"/>
          <w:sz w:val="20"/>
          <w:szCs w:val="20"/>
          <w:lang w:val="cs-CZ"/>
        </w:rPr>
      </w:pPr>
      <w:r>
        <w:rPr>
          <w:rFonts w:ascii="Arial" w:hAnsi="Arial" w:cs="Arial"/>
          <w:sz w:val="20"/>
          <w:szCs w:val="20"/>
          <w:lang w:val="cs-CZ"/>
        </w:rPr>
        <w:t xml:space="preserve">V případě využití technického zařízení za účelem užívání služby DSR je Zákazník povinen uvést všechny vyžadované informace a řádně dodržet </w:t>
      </w:r>
      <w:r w:rsidR="00CF2042">
        <w:rPr>
          <w:rFonts w:ascii="Arial" w:hAnsi="Arial" w:cs="Arial"/>
          <w:sz w:val="20"/>
          <w:szCs w:val="20"/>
          <w:lang w:val="cs-CZ"/>
        </w:rPr>
        <w:t xml:space="preserve">veškeré </w:t>
      </w:r>
      <w:r>
        <w:rPr>
          <w:rFonts w:ascii="Arial" w:hAnsi="Arial" w:cs="Arial"/>
          <w:sz w:val="20"/>
          <w:szCs w:val="20"/>
          <w:lang w:val="cs-CZ"/>
        </w:rPr>
        <w:t xml:space="preserve">instrukce, které mu budou prostřednictvím technického zařízení sděleny. </w:t>
      </w:r>
      <w:r w:rsidR="00CF2042">
        <w:rPr>
          <w:rFonts w:ascii="Arial" w:hAnsi="Arial" w:cs="Arial"/>
          <w:sz w:val="20"/>
          <w:szCs w:val="20"/>
          <w:lang w:val="cs-CZ"/>
        </w:rPr>
        <w:t>V případě nedodržení této povinnosti odpovídá Zákazník za případnou škodu v plném rozsahu.</w:t>
      </w:r>
    </w:p>
    <w:p w14:paraId="3B7240D8" w14:textId="38F8791F" w:rsidR="00F95D63" w:rsidRDefault="00C65055" w:rsidP="005A212B">
      <w:pPr>
        <w:pStyle w:val="Odstavecseseznamem"/>
        <w:numPr>
          <w:ilvl w:val="1"/>
          <w:numId w:val="1"/>
        </w:numPr>
        <w:spacing w:after="120" w:line="276" w:lineRule="auto"/>
        <w:ind w:left="567" w:hanging="567"/>
        <w:jc w:val="both"/>
        <w:rPr>
          <w:rFonts w:ascii="Arial" w:hAnsi="Arial" w:cs="Arial"/>
          <w:sz w:val="20"/>
          <w:szCs w:val="20"/>
          <w:lang w:val="cs-CZ"/>
        </w:rPr>
      </w:pPr>
      <w:r>
        <w:rPr>
          <w:rFonts w:ascii="Arial" w:hAnsi="Arial" w:cs="Arial"/>
          <w:sz w:val="20"/>
          <w:szCs w:val="20"/>
          <w:lang w:val="cs-CZ"/>
        </w:rPr>
        <w:t xml:space="preserve">Zákazník je povinen </w:t>
      </w:r>
      <w:r w:rsidR="00F95D63">
        <w:rPr>
          <w:rFonts w:ascii="Arial" w:hAnsi="Arial" w:cs="Arial"/>
          <w:sz w:val="20"/>
          <w:szCs w:val="20"/>
          <w:lang w:val="cs-CZ"/>
        </w:rPr>
        <w:t xml:space="preserve">si </w:t>
      </w:r>
      <w:r w:rsidR="008B428E">
        <w:rPr>
          <w:rFonts w:ascii="Arial" w:hAnsi="Arial" w:cs="Arial"/>
          <w:sz w:val="20"/>
          <w:szCs w:val="20"/>
          <w:lang w:val="cs-CZ"/>
        </w:rPr>
        <w:t xml:space="preserve">v tajnosti </w:t>
      </w:r>
      <w:r>
        <w:rPr>
          <w:rFonts w:ascii="Arial" w:hAnsi="Arial" w:cs="Arial"/>
          <w:sz w:val="20"/>
          <w:szCs w:val="20"/>
          <w:lang w:val="cs-CZ"/>
        </w:rPr>
        <w:t>uchovat obdržený vygenerovaný PIN kód</w:t>
      </w:r>
      <w:r w:rsidR="00F95D63">
        <w:rPr>
          <w:rFonts w:ascii="Arial" w:hAnsi="Arial" w:cs="Arial"/>
          <w:sz w:val="20"/>
          <w:szCs w:val="20"/>
          <w:lang w:val="cs-CZ"/>
        </w:rPr>
        <w:t xml:space="preserve"> a zajistit, aby nebyl zneužit třetí osobou, je však oprávněn na vlastní odpovědnost PIN kód sdělit důvěryhodné osobě a ta jej může při převzetí Vozidla užít</w:t>
      </w:r>
      <w:r w:rsidR="008B428E">
        <w:rPr>
          <w:rFonts w:ascii="Arial" w:hAnsi="Arial" w:cs="Arial"/>
          <w:sz w:val="20"/>
          <w:szCs w:val="20"/>
          <w:lang w:val="cs-CZ"/>
        </w:rPr>
        <w:t xml:space="preserve"> a Vozidlo převzít</w:t>
      </w:r>
      <w:r w:rsidR="00F95D63">
        <w:rPr>
          <w:rFonts w:ascii="Arial" w:hAnsi="Arial" w:cs="Arial"/>
          <w:sz w:val="20"/>
          <w:szCs w:val="20"/>
          <w:lang w:val="cs-CZ"/>
        </w:rPr>
        <w:t>.</w:t>
      </w:r>
    </w:p>
    <w:p w14:paraId="69D1FE94" w14:textId="3A02DC1F" w:rsidR="00A61174" w:rsidRDefault="00EF7487" w:rsidP="005A212B">
      <w:pPr>
        <w:pStyle w:val="Odstavecseseznamem"/>
        <w:numPr>
          <w:ilvl w:val="1"/>
          <w:numId w:val="1"/>
        </w:numPr>
        <w:spacing w:after="120" w:line="276" w:lineRule="auto"/>
        <w:ind w:left="567" w:hanging="567"/>
        <w:jc w:val="both"/>
        <w:rPr>
          <w:rFonts w:ascii="Arial" w:hAnsi="Arial" w:cs="Arial"/>
          <w:sz w:val="20"/>
          <w:szCs w:val="20"/>
          <w:lang w:val="cs-CZ"/>
        </w:rPr>
      </w:pPr>
      <w:r>
        <w:rPr>
          <w:rFonts w:ascii="Arial" w:hAnsi="Arial" w:cs="Arial"/>
          <w:sz w:val="20"/>
          <w:szCs w:val="20"/>
          <w:lang w:val="cs-CZ"/>
        </w:rPr>
        <w:lastRenderedPageBreak/>
        <w:t>K převzetí Vozidla od Zákazníka dochází převzetím klíčků z technického zařízení. To probíhá standardně následující pracovní den po jejich vložení. Převzetím Vozidla přechází na Společnost nebezpečí škody na Vozidl</w:t>
      </w:r>
      <w:r w:rsidR="00F02EDA">
        <w:rPr>
          <w:rFonts w:ascii="Arial" w:hAnsi="Arial" w:cs="Arial"/>
          <w:sz w:val="20"/>
          <w:szCs w:val="20"/>
          <w:lang w:val="cs-CZ"/>
        </w:rPr>
        <w:t>e, s výjimkou škod, které Společnost nemůže ani při vynaložení náležité péče odvrátit</w:t>
      </w:r>
      <w:r w:rsidR="00843D53">
        <w:rPr>
          <w:rFonts w:ascii="Arial" w:hAnsi="Arial" w:cs="Arial"/>
          <w:sz w:val="20"/>
          <w:szCs w:val="20"/>
          <w:lang w:val="cs-CZ"/>
        </w:rPr>
        <w:t xml:space="preserve"> či předvídat</w:t>
      </w:r>
      <w:r>
        <w:rPr>
          <w:rFonts w:ascii="Arial" w:hAnsi="Arial" w:cs="Arial"/>
          <w:sz w:val="20"/>
          <w:szCs w:val="20"/>
          <w:lang w:val="cs-CZ"/>
        </w:rPr>
        <w:t>. Zákazník bere na vědomí a souhlasí s tím, že do té doby je Vozidlo na parkovišti</w:t>
      </w:r>
      <w:r w:rsidR="00843D53">
        <w:rPr>
          <w:rFonts w:ascii="Arial" w:hAnsi="Arial" w:cs="Arial"/>
          <w:sz w:val="20"/>
          <w:szCs w:val="20"/>
          <w:lang w:val="cs-CZ"/>
        </w:rPr>
        <w:t xml:space="preserve"> u provozovny Společnosti</w:t>
      </w:r>
      <w:r>
        <w:rPr>
          <w:rFonts w:ascii="Arial" w:hAnsi="Arial" w:cs="Arial"/>
          <w:sz w:val="20"/>
          <w:szCs w:val="20"/>
          <w:lang w:val="cs-CZ"/>
        </w:rPr>
        <w:t>, které není hlídané ani oplocené.</w:t>
      </w:r>
    </w:p>
    <w:p w14:paraId="55CE9557" w14:textId="2FF03E88" w:rsidR="000E3E77" w:rsidRDefault="00EF7487" w:rsidP="005A212B">
      <w:pPr>
        <w:pStyle w:val="Odstavecseseznamem"/>
        <w:numPr>
          <w:ilvl w:val="1"/>
          <w:numId w:val="1"/>
        </w:numPr>
        <w:spacing w:after="120" w:line="276" w:lineRule="auto"/>
        <w:ind w:left="567" w:hanging="567"/>
        <w:jc w:val="both"/>
        <w:rPr>
          <w:rFonts w:ascii="Arial" w:hAnsi="Arial" w:cs="Arial"/>
          <w:sz w:val="20"/>
          <w:szCs w:val="20"/>
          <w:lang w:val="cs-CZ"/>
        </w:rPr>
      </w:pPr>
      <w:r>
        <w:rPr>
          <w:rFonts w:ascii="Arial" w:hAnsi="Arial" w:cs="Arial"/>
          <w:sz w:val="20"/>
          <w:szCs w:val="20"/>
          <w:lang w:val="cs-CZ"/>
        </w:rPr>
        <w:t>Po provedení Servisu přechází nebezpečí škody na Vozidlu na Zákazníka okamžikem, kdy je Zákazníkovi umožněno převzít Vozidlo, tj. vložením klíčků k Vozidlu do technického zařízení</w:t>
      </w:r>
      <w:r w:rsidR="000E3E77">
        <w:rPr>
          <w:rFonts w:ascii="Arial" w:hAnsi="Arial" w:cs="Arial"/>
          <w:sz w:val="20"/>
          <w:szCs w:val="20"/>
          <w:lang w:val="cs-CZ"/>
        </w:rPr>
        <w:t>, o čemž bude Zákazník vyrozuměn</w:t>
      </w:r>
      <w:r>
        <w:rPr>
          <w:rFonts w:ascii="Arial" w:hAnsi="Arial" w:cs="Arial"/>
          <w:sz w:val="20"/>
          <w:szCs w:val="20"/>
          <w:lang w:val="cs-CZ"/>
        </w:rPr>
        <w:t>.</w:t>
      </w:r>
      <w:r w:rsidR="000E3E77">
        <w:rPr>
          <w:rFonts w:ascii="Arial" w:hAnsi="Arial" w:cs="Arial"/>
          <w:sz w:val="20"/>
          <w:szCs w:val="20"/>
          <w:lang w:val="cs-CZ"/>
        </w:rPr>
        <w:t xml:space="preserve"> Zákazník je povinen si Vozidlo převzít do </w:t>
      </w:r>
      <w:r w:rsidR="00F02EDA">
        <w:rPr>
          <w:rFonts w:ascii="Arial" w:hAnsi="Arial" w:cs="Arial"/>
          <w:sz w:val="20"/>
          <w:szCs w:val="20"/>
          <w:lang w:val="cs-CZ"/>
        </w:rPr>
        <w:t>72</w:t>
      </w:r>
      <w:r w:rsidR="000E3E77">
        <w:rPr>
          <w:rFonts w:ascii="Arial" w:hAnsi="Arial" w:cs="Arial"/>
          <w:sz w:val="20"/>
          <w:szCs w:val="20"/>
          <w:lang w:val="cs-CZ"/>
        </w:rPr>
        <w:t xml:space="preserve"> hodin od odeslání tohoto vyrozumění, v případě prodlení se uplatní poplatek za uskladnění podle sazeb uvedených v čl. 4.12 těchto VOP.</w:t>
      </w:r>
    </w:p>
    <w:p w14:paraId="6A5A98D2" w14:textId="684F4435" w:rsidR="000E3E77" w:rsidRDefault="000E3E77" w:rsidP="005A212B">
      <w:pPr>
        <w:pStyle w:val="Odstavecseseznamem"/>
        <w:numPr>
          <w:ilvl w:val="1"/>
          <w:numId w:val="1"/>
        </w:numPr>
        <w:spacing w:after="120" w:line="276" w:lineRule="auto"/>
        <w:ind w:left="567" w:hanging="567"/>
        <w:jc w:val="both"/>
        <w:rPr>
          <w:rFonts w:ascii="Arial" w:hAnsi="Arial" w:cs="Arial"/>
          <w:sz w:val="20"/>
          <w:szCs w:val="20"/>
          <w:lang w:val="cs-CZ"/>
        </w:rPr>
      </w:pPr>
      <w:r>
        <w:rPr>
          <w:rFonts w:ascii="Arial" w:hAnsi="Arial" w:cs="Arial"/>
          <w:sz w:val="20"/>
          <w:szCs w:val="20"/>
          <w:lang w:val="cs-CZ"/>
        </w:rPr>
        <w:t>Při využití služby DSR a technického zařízení se uplatní čl. 4.</w:t>
      </w:r>
      <w:r w:rsidR="00F02EDA">
        <w:rPr>
          <w:rFonts w:ascii="Arial" w:hAnsi="Arial" w:cs="Arial"/>
          <w:sz w:val="20"/>
          <w:szCs w:val="20"/>
          <w:lang w:val="cs-CZ"/>
        </w:rPr>
        <w:t>2, 4.3, 4.4, 4.5, 4.7 věta první a druhá, 4.8, 4.9</w:t>
      </w:r>
      <w:r w:rsidR="008B428E">
        <w:rPr>
          <w:rFonts w:ascii="Arial" w:hAnsi="Arial" w:cs="Arial"/>
          <w:sz w:val="20"/>
          <w:szCs w:val="20"/>
          <w:lang w:val="cs-CZ"/>
        </w:rPr>
        <w:t>,</w:t>
      </w:r>
      <w:r w:rsidR="00F02EDA">
        <w:rPr>
          <w:rFonts w:ascii="Arial" w:hAnsi="Arial" w:cs="Arial"/>
          <w:sz w:val="20"/>
          <w:szCs w:val="20"/>
          <w:lang w:val="cs-CZ"/>
        </w:rPr>
        <w:t xml:space="preserve"> 4.12</w:t>
      </w:r>
      <w:r w:rsidR="008B428E">
        <w:rPr>
          <w:rFonts w:ascii="Arial" w:hAnsi="Arial" w:cs="Arial"/>
          <w:sz w:val="20"/>
          <w:szCs w:val="20"/>
          <w:lang w:val="cs-CZ"/>
        </w:rPr>
        <w:t xml:space="preserve"> a 4.13</w:t>
      </w:r>
      <w:r w:rsidR="00F02EDA">
        <w:rPr>
          <w:rFonts w:ascii="Arial" w:hAnsi="Arial" w:cs="Arial"/>
          <w:sz w:val="20"/>
          <w:szCs w:val="20"/>
          <w:lang w:val="cs-CZ"/>
        </w:rPr>
        <w:t xml:space="preserve"> obdobně.</w:t>
      </w:r>
    </w:p>
    <w:p w14:paraId="6746E756" w14:textId="62967043" w:rsidR="00F02EDA" w:rsidRPr="005A212B" w:rsidRDefault="00F02EDA" w:rsidP="00F02EDA">
      <w:pPr>
        <w:pStyle w:val="Odstavecseseznamem"/>
        <w:numPr>
          <w:ilvl w:val="0"/>
          <w:numId w:val="1"/>
        </w:numPr>
        <w:spacing w:after="120" w:line="276" w:lineRule="auto"/>
        <w:ind w:left="567" w:hanging="567"/>
        <w:rPr>
          <w:rFonts w:ascii="Arial" w:hAnsi="Arial" w:cs="Arial"/>
          <w:b/>
          <w:bCs/>
          <w:sz w:val="20"/>
          <w:szCs w:val="20"/>
          <w:lang w:val="cs-CZ"/>
        </w:rPr>
      </w:pPr>
      <w:r>
        <w:rPr>
          <w:rFonts w:ascii="Arial" w:hAnsi="Arial" w:cs="Arial"/>
          <w:b/>
          <w:bCs/>
          <w:sz w:val="20"/>
          <w:szCs w:val="20"/>
          <w:lang w:val="cs-CZ"/>
        </w:rPr>
        <w:t>Zadržovací právo</w:t>
      </w:r>
    </w:p>
    <w:p w14:paraId="58E471D4" w14:textId="46FE5DEB" w:rsidR="00813916" w:rsidRDefault="00F02EDA" w:rsidP="00F02EDA">
      <w:pPr>
        <w:pStyle w:val="Odstavecseseznamem"/>
        <w:numPr>
          <w:ilvl w:val="1"/>
          <w:numId w:val="1"/>
        </w:numPr>
        <w:spacing w:after="120" w:line="276" w:lineRule="auto"/>
        <w:ind w:left="567" w:hanging="567"/>
        <w:jc w:val="both"/>
        <w:rPr>
          <w:rFonts w:ascii="Arial" w:hAnsi="Arial" w:cs="Arial"/>
          <w:sz w:val="20"/>
          <w:szCs w:val="20"/>
          <w:lang w:val="cs-CZ"/>
        </w:rPr>
      </w:pPr>
      <w:r>
        <w:rPr>
          <w:rFonts w:ascii="Arial" w:hAnsi="Arial" w:cs="Arial"/>
          <w:sz w:val="20"/>
          <w:szCs w:val="20"/>
          <w:lang w:val="cs-CZ"/>
        </w:rPr>
        <w:t>V případě, že není Cena Zákazníkem za</w:t>
      </w:r>
      <w:r w:rsidR="00D64422">
        <w:rPr>
          <w:rFonts w:ascii="Arial" w:hAnsi="Arial" w:cs="Arial"/>
          <w:sz w:val="20"/>
          <w:szCs w:val="20"/>
          <w:lang w:val="cs-CZ"/>
        </w:rPr>
        <w:t xml:space="preserve"> realizaci</w:t>
      </w:r>
      <w:r>
        <w:rPr>
          <w:rFonts w:ascii="Arial" w:hAnsi="Arial" w:cs="Arial"/>
          <w:sz w:val="20"/>
          <w:szCs w:val="20"/>
          <w:lang w:val="cs-CZ"/>
        </w:rPr>
        <w:t xml:space="preserve"> Předmět</w:t>
      </w:r>
      <w:r w:rsidR="00D64422">
        <w:rPr>
          <w:rFonts w:ascii="Arial" w:hAnsi="Arial" w:cs="Arial"/>
          <w:sz w:val="20"/>
          <w:szCs w:val="20"/>
          <w:lang w:val="cs-CZ"/>
        </w:rPr>
        <w:t>u</w:t>
      </w:r>
      <w:r>
        <w:rPr>
          <w:rFonts w:ascii="Arial" w:hAnsi="Arial" w:cs="Arial"/>
          <w:sz w:val="20"/>
          <w:szCs w:val="20"/>
          <w:lang w:val="cs-CZ"/>
        </w:rPr>
        <w:t xml:space="preserve"> smlouvy</w:t>
      </w:r>
      <w:r w:rsidR="00813916">
        <w:rPr>
          <w:rFonts w:ascii="Arial" w:hAnsi="Arial" w:cs="Arial"/>
          <w:sz w:val="20"/>
          <w:szCs w:val="20"/>
          <w:lang w:val="cs-CZ"/>
        </w:rPr>
        <w:t>, a to případně včetně příslušenství, smluvních pokut a poplatku za uskladnění,</w:t>
      </w:r>
      <w:r>
        <w:rPr>
          <w:rFonts w:ascii="Arial" w:hAnsi="Arial" w:cs="Arial"/>
          <w:sz w:val="20"/>
          <w:szCs w:val="20"/>
          <w:lang w:val="cs-CZ"/>
        </w:rPr>
        <w:t xml:space="preserve"> </w:t>
      </w:r>
      <w:r w:rsidR="00813916">
        <w:rPr>
          <w:rFonts w:ascii="Arial" w:hAnsi="Arial" w:cs="Arial"/>
          <w:sz w:val="20"/>
          <w:szCs w:val="20"/>
          <w:lang w:val="cs-CZ"/>
        </w:rPr>
        <w:t>Společnosti řádně a včas uhrazena, je Společnost oprávněna Vozidlo k zajištění svých splatných či nesplatných pohledávek za Zákazníkem zadržet, neposkytne-li Zákazník Společnosti vhodnou jistotu. O zadržení Vozidla Společnost Zákazníka písemně vyrozumí nejpozději do 10 dnů ode dne jeho zadržení.</w:t>
      </w:r>
    </w:p>
    <w:p w14:paraId="5759A0AA" w14:textId="13E23104" w:rsidR="00C11627" w:rsidRDefault="00813916" w:rsidP="00F02EDA">
      <w:pPr>
        <w:pStyle w:val="Odstavecseseznamem"/>
        <w:numPr>
          <w:ilvl w:val="1"/>
          <w:numId w:val="1"/>
        </w:numPr>
        <w:spacing w:after="120" w:line="276" w:lineRule="auto"/>
        <w:ind w:left="567" w:hanging="567"/>
        <w:jc w:val="both"/>
        <w:rPr>
          <w:rFonts w:ascii="Arial" w:hAnsi="Arial" w:cs="Arial"/>
          <w:sz w:val="20"/>
          <w:szCs w:val="20"/>
          <w:lang w:val="cs-CZ"/>
        </w:rPr>
      </w:pPr>
      <w:r>
        <w:rPr>
          <w:rFonts w:ascii="Arial" w:hAnsi="Arial" w:cs="Arial"/>
          <w:sz w:val="20"/>
          <w:szCs w:val="20"/>
          <w:lang w:val="cs-CZ"/>
        </w:rPr>
        <w:t xml:space="preserve">Zadržovací právo zaniká zánikem zajištěné pohledávky (zajištěných pohledávek) nebo vydáním Vozidla Zákazníkovi. </w:t>
      </w:r>
    </w:p>
    <w:p w14:paraId="677F34E7" w14:textId="51BF8172" w:rsidR="00327AC4" w:rsidRDefault="00327AC4" w:rsidP="00F02EDA">
      <w:pPr>
        <w:pStyle w:val="Odstavecseseznamem"/>
        <w:numPr>
          <w:ilvl w:val="1"/>
          <w:numId w:val="1"/>
        </w:numPr>
        <w:spacing w:after="120" w:line="276" w:lineRule="auto"/>
        <w:ind w:left="567" w:hanging="567"/>
        <w:jc w:val="both"/>
        <w:rPr>
          <w:rFonts w:ascii="Arial" w:hAnsi="Arial" w:cs="Arial"/>
          <w:sz w:val="20"/>
          <w:szCs w:val="20"/>
          <w:lang w:val="cs-CZ"/>
        </w:rPr>
      </w:pPr>
      <w:r>
        <w:rPr>
          <w:rFonts w:ascii="Arial" w:hAnsi="Arial" w:cs="Arial"/>
          <w:sz w:val="20"/>
          <w:szCs w:val="20"/>
          <w:lang w:val="cs-CZ"/>
        </w:rPr>
        <w:t xml:space="preserve">Ve zbytku se zadržovací právo včetně jeho výkonu řídí příslušnými ustanoveními zákona č. 89/2012 Sb., </w:t>
      </w:r>
      <w:r w:rsidR="001B3182">
        <w:rPr>
          <w:rFonts w:ascii="Arial" w:hAnsi="Arial" w:cs="Arial"/>
          <w:sz w:val="20"/>
          <w:szCs w:val="20"/>
          <w:lang w:val="cs-CZ"/>
        </w:rPr>
        <w:t>občanského zákoníku, ve znění pozdějších předpisů (dále jen „</w:t>
      </w:r>
      <w:r w:rsidR="001B3182">
        <w:rPr>
          <w:rFonts w:ascii="Arial" w:hAnsi="Arial" w:cs="Arial"/>
          <w:b/>
          <w:bCs/>
          <w:sz w:val="20"/>
          <w:szCs w:val="20"/>
          <w:lang w:val="cs-CZ"/>
        </w:rPr>
        <w:t>Občanský zákoník</w:t>
      </w:r>
      <w:r w:rsidR="001B3182">
        <w:rPr>
          <w:rFonts w:ascii="Arial" w:hAnsi="Arial" w:cs="Arial"/>
          <w:sz w:val="20"/>
          <w:szCs w:val="20"/>
          <w:lang w:val="cs-CZ"/>
        </w:rPr>
        <w:t>“)</w:t>
      </w:r>
      <w:r>
        <w:rPr>
          <w:rFonts w:ascii="Arial" w:hAnsi="Arial" w:cs="Arial"/>
          <w:sz w:val="20"/>
          <w:szCs w:val="20"/>
          <w:lang w:val="cs-CZ"/>
        </w:rPr>
        <w:t>.</w:t>
      </w:r>
    </w:p>
    <w:p w14:paraId="1767C99C" w14:textId="7E6A52B2" w:rsidR="00C11627" w:rsidRPr="005A212B" w:rsidRDefault="00C11627" w:rsidP="00C11627">
      <w:pPr>
        <w:pStyle w:val="Odstavecseseznamem"/>
        <w:numPr>
          <w:ilvl w:val="0"/>
          <w:numId w:val="1"/>
        </w:numPr>
        <w:spacing w:after="120" w:line="276" w:lineRule="auto"/>
        <w:ind w:left="567" w:hanging="567"/>
        <w:rPr>
          <w:rFonts w:ascii="Arial" w:hAnsi="Arial" w:cs="Arial"/>
          <w:b/>
          <w:bCs/>
          <w:sz w:val="20"/>
          <w:szCs w:val="20"/>
          <w:lang w:val="cs-CZ"/>
        </w:rPr>
      </w:pPr>
      <w:r>
        <w:rPr>
          <w:rFonts w:ascii="Arial" w:hAnsi="Arial" w:cs="Arial"/>
          <w:b/>
          <w:bCs/>
          <w:sz w:val="20"/>
          <w:szCs w:val="20"/>
          <w:lang w:val="cs-CZ"/>
        </w:rPr>
        <w:t>Realizace Předmětu smlouvy</w:t>
      </w:r>
    </w:p>
    <w:p w14:paraId="03AE10FC" w14:textId="363E820B" w:rsidR="00C11627" w:rsidRDefault="006B1B7F" w:rsidP="00C11627">
      <w:pPr>
        <w:pStyle w:val="Odstavecseseznamem"/>
        <w:numPr>
          <w:ilvl w:val="1"/>
          <w:numId w:val="1"/>
        </w:numPr>
        <w:spacing w:after="120" w:line="276" w:lineRule="auto"/>
        <w:ind w:left="567" w:hanging="567"/>
        <w:jc w:val="both"/>
        <w:rPr>
          <w:rFonts w:ascii="Arial" w:hAnsi="Arial" w:cs="Arial"/>
          <w:sz w:val="20"/>
          <w:szCs w:val="20"/>
          <w:lang w:val="cs-CZ"/>
        </w:rPr>
      </w:pPr>
      <w:r>
        <w:rPr>
          <w:rFonts w:ascii="Arial" w:hAnsi="Arial" w:cs="Arial"/>
          <w:sz w:val="20"/>
          <w:szCs w:val="20"/>
          <w:lang w:val="cs-CZ"/>
        </w:rPr>
        <w:t xml:space="preserve">Společnost je povinna postupovat při realizaci Předmětu smlouvy profesionálně, dodržovat příslušné předpisy a postupy výrobce </w:t>
      </w:r>
      <w:r w:rsidR="00CE41F5">
        <w:rPr>
          <w:rFonts w:ascii="Arial" w:hAnsi="Arial" w:cs="Arial"/>
          <w:sz w:val="20"/>
          <w:szCs w:val="20"/>
          <w:lang w:val="cs-CZ"/>
        </w:rPr>
        <w:t>v</w:t>
      </w:r>
      <w:r>
        <w:rPr>
          <w:rFonts w:ascii="Arial" w:hAnsi="Arial" w:cs="Arial"/>
          <w:sz w:val="20"/>
          <w:szCs w:val="20"/>
          <w:lang w:val="cs-CZ"/>
        </w:rPr>
        <w:t>ozidel a, pokud jsou k dispozici, užívat pouze originální (náhradní) díly schválené pro příslušný typ</w:t>
      </w:r>
      <w:r w:rsidR="00CE41F5">
        <w:rPr>
          <w:rFonts w:ascii="Arial" w:hAnsi="Arial" w:cs="Arial"/>
          <w:sz w:val="20"/>
          <w:szCs w:val="20"/>
          <w:lang w:val="cs-CZ"/>
        </w:rPr>
        <w:t xml:space="preserve"> vozidla.</w:t>
      </w:r>
    </w:p>
    <w:p w14:paraId="13BB7C39" w14:textId="77777777" w:rsidR="00CE41F5" w:rsidRDefault="00CE41F5" w:rsidP="00C11627">
      <w:pPr>
        <w:pStyle w:val="Odstavecseseznamem"/>
        <w:numPr>
          <w:ilvl w:val="1"/>
          <w:numId w:val="1"/>
        </w:numPr>
        <w:spacing w:after="120" w:line="276" w:lineRule="auto"/>
        <w:ind w:left="567" w:hanging="567"/>
        <w:jc w:val="both"/>
        <w:rPr>
          <w:rFonts w:ascii="Arial" w:hAnsi="Arial" w:cs="Arial"/>
          <w:sz w:val="20"/>
          <w:szCs w:val="20"/>
          <w:lang w:val="cs-CZ"/>
        </w:rPr>
      </w:pPr>
      <w:r>
        <w:rPr>
          <w:rFonts w:ascii="Arial" w:hAnsi="Arial" w:cs="Arial"/>
          <w:sz w:val="20"/>
          <w:szCs w:val="20"/>
          <w:lang w:val="cs-CZ"/>
        </w:rPr>
        <w:t>Společnost je oprávněna při realizaci Předmětu smlouvy postupovat samostatně a není vázána pokyny Zákazníka.</w:t>
      </w:r>
    </w:p>
    <w:p w14:paraId="138D131E" w14:textId="77777777" w:rsidR="00CE41F5" w:rsidRDefault="00CE41F5" w:rsidP="00C11627">
      <w:pPr>
        <w:pStyle w:val="Odstavecseseznamem"/>
        <w:numPr>
          <w:ilvl w:val="1"/>
          <w:numId w:val="1"/>
        </w:numPr>
        <w:spacing w:after="120" w:line="276" w:lineRule="auto"/>
        <w:ind w:left="567" w:hanging="567"/>
        <w:jc w:val="both"/>
        <w:rPr>
          <w:rFonts w:ascii="Arial" w:hAnsi="Arial" w:cs="Arial"/>
          <w:sz w:val="20"/>
          <w:szCs w:val="20"/>
          <w:lang w:val="cs-CZ"/>
        </w:rPr>
      </w:pPr>
      <w:r>
        <w:rPr>
          <w:rFonts w:ascii="Arial" w:hAnsi="Arial" w:cs="Arial"/>
          <w:sz w:val="20"/>
          <w:szCs w:val="20"/>
          <w:lang w:val="cs-CZ"/>
        </w:rPr>
        <w:t>Společnost je oprávněna využít při realizaci Předmětu smlouvy služeb poddodavatele.</w:t>
      </w:r>
    </w:p>
    <w:p w14:paraId="170FBBDC" w14:textId="1688F44C" w:rsidR="00CE41F5" w:rsidRDefault="00CE41F5" w:rsidP="00C11627">
      <w:pPr>
        <w:pStyle w:val="Odstavecseseznamem"/>
        <w:numPr>
          <w:ilvl w:val="1"/>
          <w:numId w:val="1"/>
        </w:numPr>
        <w:spacing w:after="120" w:line="276" w:lineRule="auto"/>
        <w:ind w:left="567" w:hanging="567"/>
        <w:jc w:val="both"/>
        <w:rPr>
          <w:rFonts w:ascii="Arial" w:hAnsi="Arial" w:cs="Arial"/>
          <w:sz w:val="20"/>
          <w:szCs w:val="20"/>
          <w:lang w:val="cs-CZ"/>
        </w:rPr>
      </w:pPr>
      <w:r>
        <w:rPr>
          <w:rFonts w:ascii="Arial" w:hAnsi="Arial" w:cs="Arial"/>
          <w:sz w:val="20"/>
          <w:szCs w:val="20"/>
          <w:lang w:val="cs-CZ"/>
        </w:rPr>
        <w:t xml:space="preserve">Společnost je při realizaci Předmětu smlouvy za účelem identifikace vad a kontroly oprávněna provádět s Vozidlem testovací (zkušební) jízdy, a to i opakovaně. </w:t>
      </w:r>
      <w:r w:rsidR="00327AC4">
        <w:rPr>
          <w:rFonts w:ascii="Arial" w:hAnsi="Arial" w:cs="Arial"/>
          <w:sz w:val="20"/>
          <w:szCs w:val="20"/>
          <w:lang w:val="cs-CZ"/>
        </w:rPr>
        <w:t xml:space="preserve">Zákazník v takovém případě nemá právo na náhradu za spotřebované pohonné hmoty. </w:t>
      </w:r>
    </w:p>
    <w:p w14:paraId="181707A0" w14:textId="146D0E4E" w:rsidR="00D149B1" w:rsidRDefault="00D149B1" w:rsidP="00C11627">
      <w:pPr>
        <w:pStyle w:val="Odstavecseseznamem"/>
        <w:numPr>
          <w:ilvl w:val="1"/>
          <w:numId w:val="1"/>
        </w:numPr>
        <w:spacing w:after="120" w:line="276" w:lineRule="auto"/>
        <w:ind w:left="567" w:hanging="567"/>
        <w:jc w:val="both"/>
        <w:rPr>
          <w:rFonts w:ascii="Arial" w:hAnsi="Arial" w:cs="Arial"/>
          <w:sz w:val="20"/>
          <w:szCs w:val="20"/>
          <w:lang w:val="cs-CZ"/>
        </w:rPr>
      </w:pPr>
      <w:r>
        <w:rPr>
          <w:rFonts w:ascii="Arial" w:hAnsi="Arial" w:cs="Arial"/>
          <w:sz w:val="20"/>
          <w:szCs w:val="20"/>
          <w:lang w:val="cs-CZ"/>
        </w:rPr>
        <w:t>Společnost je oprávněna upravit původně předpokládanou dodací lhůtu (termín dokončení realizace Předmětu smlouvy) v případě, že dojde ke změně rozsahu Předmětu smlouvy nebo budou v průběhu realizace Předmětu smlouvy zjištěny dodatečné vady, které nebylo možné ze vstupních informací nebo na základě původně poskytnutých informací zjistit. O takové skutečnosti bude Zákazník informován.</w:t>
      </w:r>
    </w:p>
    <w:p w14:paraId="50BA8D4F" w14:textId="624983E0" w:rsidR="00592A4D" w:rsidRPr="005A212B" w:rsidRDefault="00592A4D" w:rsidP="00592A4D">
      <w:pPr>
        <w:pStyle w:val="Odstavecseseznamem"/>
        <w:numPr>
          <w:ilvl w:val="0"/>
          <w:numId w:val="1"/>
        </w:numPr>
        <w:spacing w:after="120" w:line="276" w:lineRule="auto"/>
        <w:ind w:left="567" w:hanging="567"/>
        <w:rPr>
          <w:rFonts w:ascii="Arial" w:hAnsi="Arial" w:cs="Arial"/>
          <w:b/>
          <w:bCs/>
          <w:sz w:val="20"/>
          <w:szCs w:val="20"/>
          <w:lang w:val="cs-CZ"/>
        </w:rPr>
      </w:pPr>
      <w:r>
        <w:rPr>
          <w:rFonts w:ascii="Arial" w:hAnsi="Arial" w:cs="Arial"/>
          <w:b/>
          <w:bCs/>
          <w:sz w:val="20"/>
          <w:szCs w:val="20"/>
          <w:lang w:val="cs-CZ"/>
        </w:rPr>
        <w:t>Práva z vadného plnění</w:t>
      </w:r>
      <w:r w:rsidR="00F01B5E">
        <w:rPr>
          <w:rFonts w:ascii="Arial" w:hAnsi="Arial" w:cs="Arial"/>
          <w:b/>
          <w:bCs/>
          <w:sz w:val="20"/>
          <w:szCs w:val="20"/>
          <w:lang w:val="cs-CZ"/>
        </w:rPr>
        <w:t xml:space="preserve"> v případech, kdy je Zákazník podnikatelem</w:t>
      </w:r>
    </w:p>
    <w:p w14:paraId="36CA85E0" w14:textId="56B87C1F" w:rsidR="00592A4D" w:rsidRDefault="00592A4D" w:rsidP="00592A4D">
      <w:pPr>
        <w:pStyle w:val="Odstavecseseznamem"/>
        <w:numPr>
          <w:ilvl w:val="1"/>
          <w:numId w:val="1"/>
        </w:numPr>
        <w:spacing w:after="120" w:line="276" w:lineRule="auto"/>
        <w:ind w:left="567" w:hanging="567"/>
        <w:jc w:val="both"/>
        <w:rPr>
          <w:rFonts w:ascii="Arial" w:hAnsi="Arial" w:cs="Arial"/>
          <w:sz w:val="20"/>
          <w:szCs w:val="20"/>
          <w:lang w:val="cs-CZ"/>
        </w:rPr>
      </w:pPr>
      <w:r>
        <w:rPr>
          <w:rFonts w:ascii="Arial" w:hAnsi="Arial" w:cs="Arial"/>
          <w:sz w:val="20"/>
          <w:szCs w:val="20"/>
          <w:lang w:val="cs-CZ"/>
        </w:rPr>
        <w:t>Zákazník, který není Spotřebitelem, má práva z vadného plnění podle příslušných právních předpisů</w:t>
      </w:r>
      <w:r w:rsidR="00474EAD">
        <w:rPr>
          <w:rFonts w:ascii="Arial" w:hAnsi="Arial" w:cs="Arial"/>
          <w:sz w:val="20"/>
          <w:szCs w:val="20"/>
          <w:lang w:val="cs-CZ"/>
        </w:rPr>
        <w:t>, přičemž následující</w:t>
      </w:r>
      <w:r w:rsidR="00B90269">
        <w:rPr>
          <w:rFonts w:ascii="Arial" w:hAnsi="Arial" w:cs="Arial"/>
          <w:sz w:val="20"/>
          <w:szCs w:val="20"/>
          <w:lang w:val="cs-CZ"/>
        </w:rPr>
        <w:t xml:space="preserve"> ustanovení uvedená v</w:t>
      </w:r>
      <w:r w:rsidR="00474EAD">
        <w:rPr>
          <w:rFonts w:ascii="Arial" w:hAnsi="Arial" w:cs="Arial"/>
          <w:sz w:val="20"/>
          <w:szCs w:val="20"/>
          <w:lang w:val="cs-CZ"/>
        </w:rPr>
        <w:t xml:space="preserve"> čl. 8.2</w:t>
      </w:r>
      <w:r w:rsidR="00B90269">
        <w:rPr>
          <w:rFonts w:ascii="Arial" w:hAnsi="Arial" w:cs="Arial"/>
          <w:sz w:val="20"/>
          <w:szCs w:val="20"/>
          <w:lang w:val="cs-CZ"/>
        </w:rPr>
        <w:t>,</w:t>
      </w:r>
      <w:r w:rsidR="00474EAD">
        <w:rPr>
          <w:rFonts w:ascii="Arial" w:hAnsi="Arial" w:cs="Arial"/>
          <w:sz w:val="20"/>
          <w:szCs w:val="20"/>
          <w:lang w:val="cs-CZ"/>
        </w:rPr>
        <w:t xml:space="preserve"> 8.3</w:t>
      </w:r>
      <w:r w:rsidR="00B90269">
        <w:rPr>
          <w:rFonts w:ascii="Arial" w:hAnsi="Arial" w:cs="Arial"/>
          <w:sz w:val="20"/>
          <w:szCs w:val="20"/>
          <w:lang w:val="cs-CZ"/>
        </w:rPr>
        <w:t>, 8.4 a 8.5</w:t>
      </w:r>
      <w:r w:rsidR="00474EAD">
        <w:rPr>
          <w:rFonts w:ascii="Arial" w:hAnsi="Arial" w:cs="Arial"/>
          <w:sz w:val="20"/>
          <w:szCs w:val="20"/>
          <w:lang w:val="cs-CZ"/>
        </w:rPr>
        <w:t xml:space="preserve"> těchto VOP mají před dispozitivními ustanoveními právních předpisů přednost.</w:t>
      </w:r>
    </w:p>
    <w:p w14:paraId="5C86F218" w14:textId="1F10BBB0" w:rsidR="00474EAD" w:rsidRDefault="00474EAD" w:rsidP="00592A4D">
      <w:pPr>
        <w:pStyle w:val="Odstavecseseznamem"/>
        <w:numPr>
          <w:ilvl w:val="1"/>
          <w:numId w:val="1"/>
        </w:numPr>
        <w:spacing w:after="120" w:line="276" w:lineRule="auto"/>
        <w:ind w:left="567" w:hanging="567"/>
        <w:jc w:val="both"/>
        <w:rPr>
          <w:rFonts w:ascii="Arial" w:hAnsi="Arial" w:cs="Arial"/>
          <w:sz w:val="20"/>
          <w:szCs w:val="20"/>
          <w:lang w:val="cs-CZ"/>
        </w:rPr>
      </w:pPr>
      <w:r>
        <w:rPr>
          <w:rFonts w:ascii="Arial" w:hAnsi="Arial" w:cs="Arial"/>
          <w:sz w:val="20"/>
          <w:szCs w:val="20"/>
          <w:lang w:val="cs-CZ"/>
        </w:rPr>
        <w:t xml:space="preserve">V případě </w:t>
      </w:r>
      <w:r w:rsidR="00F01B5E">
        <w:rPr>
          <w:rFonts w:ascii="Arial" w:hAnsi="Arial" w:cs="Arial"/>
          <w:sz w:val="20"/>
          <w:szCs w:val="20"/>
          <w:lang w:val="cs-CZ"/>
        </w:rPr>
        <w:t>že je Předmětem smlouvy zakoupení náhradního dílu, odpovídá Společnost za případné vady tohoto náhradního dílu pouze v případě, že jeho montáž byl</w:t>
      </w:r>
      <w:r w:rsidR="00327AC4">
        <w:rPr>
          <w:rFonts w:ascii="Arial" w:hAnsi="Arial" w:cs="Arial"/>
          <w:sz w:val="20"/>
          <w:szCs w:val="20"/>
          <w:lang w:val="cs-CZ"/>
        </w:rPr>
        <w:t>a</w:t>
      </w:r>
      <w:r w:rsidR="00F01B5E">
        <w:rPr>
          <w:rFonts w:ascii="Arial" w:hAnsi="Arial" w:cs="Arial"/>
          <w:sz w:val="20"/>
          <w:szCs w:val="20"/>
          <w:lang w:val="cs-CZ"/>
        </w:rPr>
        <w:t xml:space="preserve"> provedena odborně, předepsaným postupem výrobce a osobou k tomu oprávněnou a disponující potřebnými povoleními a certifikáty. </w:t>
      </w:r>
    </w:p>
    <w:p w14:paraId="1DA727C8" w14:textId="25F8D5E7" w:rsidR="00F01B5E" w:rsidRDefault="00F01B5E" w:rsidP="00592A4D">
      <w:pPr>
        <w:pStyle w:val="Odstavecseseznamem"/>
        <w:numPr>
          <w:ilvl w:val="1"/>
          <w:numId w:val="1"/>
        </w:numPr>
        <w:spacing w:after="120" w:line="276" w:lineRule="auto"/>
        <w:ind w:left="567" w:hanging="567"/>
        <w:jc w:val="both"/>
        <w:rPr>
          <w:rFonts w:ascii="Arial" w:hAnsi="Arial" w:cs="Arial"/>
          <w:sz w:val="20"/>
          <w:szCs w:val="20"/>
          <w:lang w:val="cs-CZ"/>
        </w:rPr>
      </w:pPr>
      <w:r>
        <w:rPr>
          <w:rFonts w:ascii="Arial" w:hAnsi="Arial" w:cs="Arial"/>
          <w:sz w:val="20"/>
          <w:szCs w:val="20"/>
          <w:lang w:val="cs-CZ"/>
        </w:rPr>
        <w:lastRenderedPageBreak/>
        <w:t>Společnost neodpovídá za vady, které vznikly v důsledku nesprávného pokynu Zákazníka, nebo které vznikly na základě žádosti Zákazníka užitím náhradního dílu, který Společnosti dodá Zákazník.</w:t>
      </w:r>
    </w:p>
    <w:p w14:paraId="5632B6E3" w14:textId="0CF78D8C" w:rsidR="00F01B5E" w:rsidRDefault="00924E45" w:rsidP="00592A4D">
      <w:pPr>
        <w:pStyle w:val="Odstavecseseznamem"/>
        <w:numPr>
          <w:ilvl w:val="1"/>
          <w:numId w:val="1"/>
        </w:numPr>
        <w:spacing w:after="120" w:line="276" w:lineRule="auto"/>
        <w:ind w:left="567" w:hanging="567"/>
        <w:jc w:val="both"/>
        <w:rPr>
          <w:rFonts w:ascii="Arial" w:hAnsi="Arial" w:cs="Arial"/>
          <w:sz w:val="20"/>
          <w:szCs w:val="20"/>
          <w:lang w:val="cs-CZ"/>
        </w:rPr>
      </w:pPr>
      <w:r>
        <w:rPr>
          <w:rFonts w:ascii="Arial" w:hAnsi="Arial" w:cs="Arial"/>
          <w:sz w:val="20"/>
          <w:szCs w:val="20"/>
          <w:lang w:val="cs-CZ"/>
        </w:rPr>
        <w:t>Zákazník je povinen, pokud to povaha vady vyžaduje, nebo pokud je k tomu vyzván Společností, předat Společnosti Vozidlo k posouzení vady nebo opravě.</w:t>
      </w:r>
    </w:p>
    <w:p w14:paraId="0FFDEEE8" w14:textId="7FA08E10" w:rsidR="00924E45" w:rsidRDefault="00924E45" w:rsidP="00592A4D">
      <w:pPr>
        <w:pStyle w:val="Odstavecseseznamem"/>
        <w:numPr>
          <w:ilvl w:val="1"/>
          <w:numId w:val="1"/>
        </w:numPr>
        <w:spacing w:after="120" w:line="276" w:lineRule="auto"/>
        <w:ind w:left="567" w:hanging="567"/>
        <w:jc w:val="both"/>
        <w:rPr>
          <w:rFonts w:ascii="Arial" w:hAnsi="Arial" w:cs="Arial"/>
          <w:sz w:val="20"/>
          <w:szCs w:val="20"/>
          <w:lang w:val="cs-CZ"/>
        </w:rPr>
      </w:pPr>
      <w:r>
        <w:rPr>
          <w:rFonts w:ascii="Arial" w:hAnsi="Arial" w:cs="Arial"/>
          <w:sz w:val="20"/>
          <w:szCs w:val="20"/>
          <w:lang w:val="cs-CZ"/>
        </w:rPr>
        <w:t xml:space="preserve">Společnost </w:t>
      </w:r>
      <w:r w:rsidR="00B90269">
        <w:rPr>
          <w:rFonts w:ascii="Arial" w:hAnsi="Arial" w:cs="Arial"/>
          <w:sz w:val="20"/>
          <w:szCs w:val="20"/>
          <w:lang w:val="cs-CZ"/>
        </w:rPr>
        <w:t xml:space="preserve">je oprávněna určit způsob vyřízení reklamace bez ohledu na preferenci Zákazníka. </w:t>
      </w:r>
    </w:p>
    <w:p w14:paraId="59711BA6" w14:textId="5934C7DA" w:rsidR="00F01B5E" w:rsidRPr="005A212B" w:rsidRDefault="00F01B5E" w:rsidP="00F01B5E">
      <w:pPr>
        <w:pStyle w:val="Odstavecseseznamem"/>
        <w:numPr>
          <w:ilvl w:val="0"/>
          <w:numId w:val="1"/>
        </w:numPr>
        <w:spacing w:after="120" w:line="276" w:lineRule="auto"/>
        <w:ind w:left="567" w:hanging="567"/>
        <w:rPr>
          <w:rFonts w:ascii="Arial" w:hAnsi="Arial" w:cs="Arial"/>
          <w:b/>
          <w:bCs/>
          <w:sz w:val="20"/>
          <w:szCs w:val="20"/>
          <w:lang w:val="cs-CZ"/>
        </w:rPr>
      </w:pPr>
      <w:r>
        <w:rPr>
          <w:rFonts w:ascii="Arial" w:hAnsi="Arial" w:cs="Arial"/>
          <w:b/>
          <w:bCs/>
          <w:sz w:val="20"/>
          <w:szCs w:val="20"/>
          <w:lang w:val="cs-CZ"/>
        </w:rPr>
        <w:t>Práva z vadného plnění v případech, kdy je Zákazník Spotřebitelem</w:t>
      </w:r>
    </w:p>
    <w:p w14:paraId="633E9F2C" w14:textId="544F60BA" w:rsidR="00F01B5E" w:rsidRDefault="00F01B5E" w:rsidP="00F01B5E">
      <w:pPr>
        <w:pStyle w:val="Odstavecseseznamem"/>
        <w:numPr>
          <w:ilvl w:val="1"/>
          <w:numId w:val="1"/>
        </w:numPr>
        <w:spacing w:after="120" w:line="276" w:lineRule="auto"/>
        <w:ind w:left="567" w:hanging="567"/>
        <w:jc w:val="both"/>
        <w:rPr>
          <w:rFonts w:ascii="Arial" w:hAnsi="Arial" w:cs="Arial"/>
          <w:sz w:val="20"/>
          <w:szCs w:val="20"/>
          <w:lang w:val="cs-CZ"/>
        </w:rPr>
      </w:pPr>
      <w:r>
        <w:rPr>
          <w:rFonts w:ascii="Arial" w:hAnsi="Arial" w:cs="Arial"/>
          <w:sz w:val="20"/>
          <w:szCs w:val="20"/>
          <w:lang w:val="cs-CZ"/>
        </w:rPr>
        <w:t xml:space="preserve">Zákazník, který </w:t>
      </w:r>
      <w:r w:rsidR="00183B63">
        <w:rPr>
          <w:rFonts w:ascii="Arial" w:hAnsi="Arial" w:cs="Arial"/>
          <w:sz w:val="20"/>
          <w:szCs w:val="20"/>
          <w:lang w:val="cs-CZ"/>
        </w:rPr>
        <w:t xml:space="preserve">je </w:t>
      </w:r>
      <w:r>
        <w:rPr>
          <w:rFonts w:ascii="Arial" w:hAnsi="Arial" w:cs="Arial"/>
          <w:sz w:val="20"/>
          <w:szCs w:val="20"/>
          <w:lang w:val="cs-CZ"/>
        </w:rPr>
        <w:t xml:space="preserve">Spotřebitelem, </w:t>
      </w:r>
      <w:r w:rsidR="00183B63" w:rsidRPr="00183B63">
        <w:rPr>
          <w:rFonts w:ascii="Arial" w:hAnsi="Arial" w:cs="Arial"/>
          <w:sz w:val="20"/>
          <w:szCs w:val="20"/>
          <w:lang w:val="cs-CZ"/>
        </w:rPr>
        <w:t xml:space="preserve">může uplatnit svá práva z vadného plnění do </w:t>
      </w:r>
      <w:r w:rsidR="00327AC4">
        <w:rPr>
          <w:rFonts w:ascii="Arial" w:hAnsi="Arial" w:cs="Arial"/>
          <w:sz w:val="20"/>
          <w:szCs w:val="20"/>
          <w:lang w:val="cs-CZ"/>
        </w:rPr>
        <w:t>dvou let</w:t>
      </w:r>
      <w:r w:rsidR="00183B63" w:rsidRPr="00183B63">
        <w:rPr>
          <w:rFonts w:ascii="Arial" w:hAnsi="Arial" w:cs="Arial"/>
          <w:sz w:val="20"/>
          <w:szCs w:val="20"/>
          <w:lang w:val="cs-CZ"/>
        </w:rPr>
        <w:t xml:space="preserve"> ode dne převzetí </w:t>
      </w:r>
      <w:r w:rsidR="00183B63">
        <w:rPr>
          <w:rFonts w:ascii="Arial" w:hAnsi="Arial" w:cs="Arial"/>
          <w:sz w:val="20"/>
          <w:szCs w:val="20"/>
          <w:lang w:val="cs-CZ"/>
        </w:rPr>
        <w:t>Vozidla/náhradního dílu</w:t>
      </w:r>
      <w:r w:rsidR="00E33A1D">
        <w:rPr>
          <w:rFonts w:ascii="Arial" w:hAnsi="Arial" w:cs="Arial"/>
          <w:sz w:val="20"/>
          <w:szCs w:val="20"/>
          <w:lang w:val="cs-CZ"/>
        </w:rPr>
        <w:t xml:space="preserve"> (Předmětu smlouvy)</w:t>
      </w:r>
      <w:r w:rsidR="00183B63">
        <w:rPr>
          <w:rFonts w:ascii="Arial" w:hAnsi="Arial" w:cs="Arial"/>
          <w:sz w:val="20"/>
          <w:szCs w:val="20"/>
          <w:lang w:val="cs-CZ"/>
        </w:rPr>
        <w:t>.</w:t>
      </w:r>
      <w:r w:rsidR="00E474EC">
        <w:rPr>
          <w:rFonts w:ascii="Arial" w:hAnsi="Arial" w:cs="Arial"/>
          <w:sz w:val="20"/>
          <w:szCs w:val="20"/>
          <w:lang w:val="cs-CZ"/>
        </w:rPr>
        <w:t xml:space="preserve"> V případě koupě použité věci se doba pro uplatnění práv z vadného plnění zkracuje na 1 rok ode dne převzetí.</w:t>
      </w:r>
      <w:r w:rsidR="00183B63">
        <w:rPr>
          <w:rFonts w:ascii="Arial" w:hAnsi="Arial" w:cs="Arial"/>
          <w:sz w:val="20"/>
          <w:szCs w:val="20"/>
          <w:lang w:val="cs-CZ"/>
        </w:rPr>
        <w:t xml:space="preserve"> </w:t>
      </w:r>
    </w:p>
    <w:p w14:paraId="5B240B0E" w14:textId="7ABDBBCB" w:rsidR="00183B63" w:rsidRDefault="00183B63" w:rsidP="00F01B5E">
      <w:pPr>
        <w:pStyle w:val="Odstavecseseznamem"/>
        <w:numPr>
          <w:ilvl w:val="1"/>
          <w:numId w:val="1"/>
        </w:numPr>
        <w:spacing w:after="120" w:line="276" w:lineRule="auto"/>
        <w:ind w:left="567" w:hanging="567"/>
        <w:jc w:val="both"/>
        <w:rPr>
          <w:rFonts w:ascii="Arial" w:hAnsi="Arial" w:cs="Arial"/>
          <w:sz w:val="20"/>
          <w:szCs w:val="20"/>
          <w:lang w:val="cs-CZ"/>
        </w:rPr>
      </w:pPr>
      <w:r>
        <w:rPr>
          <w:rFonts w:ascii="Arial" w:hAnsi="Arial" w:cs="Arial"/>
          <w:sz w:val="20"/>
          <w:szCs w:val="20"/>
          <w:lang w:val="cs-CZ"/>
        </w:rPr>
        <w:t>Práva z vadného plnění zakládá vada, kterou má Předmět smlouvy při jeho převzetí Zákazníkem, byť by se vada projevila později. Práva z vadného plnění zakládá rovněž vada, která se vyskytne později, pokud je taková vada důsledkem porušení povinnosti ze strany Společnosti.</w:t>
      </w:r>
    </w:p>
    <w:p w14:paraId="5BDA546E" w14:textId="7D7B5CE9" w:rsidR="00183B63" w:rsidRDefault="00E33A1D" w:rsidP="00F01B5E">
      <w:pPr>
        <w:pStyle w:val="Odstavecseseznamem"/>
        <w:numPr>
          <w:ilvl w:val="1"/>
          <w:numId w:val="1"/>
        </w:numPr>
        <w:spacing w:after="120" w:line="276" w:lineRule="auto"/>
        <w:ind w:left="567" w:hanging="567"/>
        <w:jc w:val="both"/>
        <w:rPr>
          <w:rFonts w:ascii="Arial" w:hAnsi="Arial" w:cs="Arial"/>
          <w:sz w:val="20"/>
          <w:szCs w:val="20"/>
          <w:lang w:val="cs-CZ"/>
        </w:rPr>
      </w:pPr>
      <w:r>
        <w:rPr>
          <w:rFonts w:ascii="Arial" w:hAnsi="Arial" w:cs="Arial"/>
          <w:sz w:val="20"/>
          <w:szCs w:val="20"/>
          <w:lang w:val="cs-CZ"/>
        </w:rPr>
        <w:t>Projeví-li se vada v průběhu jednoho roku od převzetí Předmětu smlouvy, má se za to, že Předmět smlouvy byl vadný již převzetí, ledaže to povaha věci nebo vady vylučuje. Tato doba neběží po dobu, po kterou Spotřebitel nemůže věc užívat, v případě, že vadu vytkl oprávněně.</w:t>
      </w:r>
    </w:p>
    <w:p w14:paraId="08097DBA" w14:textId="00A848FD" w:rsidR="00E33A1D" w:rsidRDefault="00E33A1D" w:rsidP="00F01B5E">
      <w:pPr>
        <w:pStyle w:val="Odstavecseseznamem"/>
        <w:numPr>
          <w:ilvl w:val="1"/>
          <w:numId w:val="1"/>
        </w:numPr>
        <w:spacing w:after="120" w:line="276" w:lineRule="auto"/>
        <w:ind w:left="567" w:hanging="567"/>
        <w:jc w:val="both"/>
        <w:rPr>
          <w:rFonts w:ascii="Arial" w:hAnsi="Arial" w:cs="Arial"/>
          <w:sz w:val="20"/>
          <w:szCs w:val="20"/>
          <w:lang w:val="cs-CZ"/>
        </w:rPr>
      </w:pPr>
      <w:r>
        <w:rPr>
          <w:rFonts w:ascii="Arial" w:hAnsi="Arial" w:cs="Arial"/>
          <w:sz w:val="20"/>
          <w:szCs w:val="20"/>
          <w:lang w:val="cs-CZ"/>
        </w:rPr>
        <w:t>V případě že je Předmětem smlouvy zakoupení náhradního dílu, odpovídá Společnost za případné vady tohoto náhradního dílu pouze v případě, že jeho montáž byl provedena odborně, předepsaným postupem výrobce a osobou k tomu oprávněnou disponující potřebnými povoleními a certifikáty.</w:t>
      </w:r>
    </w:p>
    <w:p w14:paraId="31273149" w14:textId="76DC9C6E" w:rsidR="00E33A1D" w:rsidRDefault="00E33A1D" w:rsidP="00F01B5E">
      <w:pPr>
        <w:pStyle w:val="Odstavecseseznamem"/>
        <w:numPr>
          <w:ilvl w:val="1"/>
          <w:numId w:val="1"/>
        </w:numPr>
        <w:spacing w:after="120" w:line="276" w:lineRule="auto"/>
        <w:ind w:left="567" w:hanging="567"/>
        <w:jc w:val="both"/>
        <w:rPr>
          <w:rFonts w:ascii="Arial" w:hAnsi="Arial" w:cs="Arial"/>
          <w:sz w:val="20"/>
          <w:szCs w:val="20"/>
          <w:lang w:val="cs-CZ"/>
        </w:rPr>
      </w:pPr>
      <w:r>
        <w:rPr>
          <w:rFonts w:ascii="Arial" w:hAnsi="Arial" w:cs="Arial"/>
          <w:sz w:val="20"/>
          <w:szCs w:val="20"/>
          <w:lang w:val="cs-CZ"/>
        </w:rPr>
        <w:t xml:space="preserve">Společnost neodpovídá za vady, které vznikly v důsledku nesprávného pokynu </w:t>
      </w:r>
      <w:r w:rsidR="00C76DD0">
        <w:rPr>
          <w:rFonts w:ascii="Arial" w:hAnsi="Arial" w:cs="Arial"/>
          <w:sz w:val="20"/>
          <w:szCs w:val="20"/>
          <w:lang w:val="cs-CZ"/>
        </w:rPr>
        <w:t>Spotřebitele</w:t>
      </w:r>
      <w:r>
        <w:rPr>
          <w:rFonts w:ascii="Arial" w:hAnsi="Arial" w:cs="Arial"/>
          <w:sz w:val="20"/>
          <w:szCs w:val="20"/>
          <w:lang w:val="cs-CZ"/>
        </w:rPr>
        <w:t xml:space="preserve">, nebo které vznikly na základě žádosti </w:t>
      </w:r>
      <w:r w:rsidR="00C76DD0">
        <w:rPr>
          <w:rFonts w:ascii="Arial" w:hAnsi="Arial" w:cs="Arial"/>
          <w:sz w:val="20"/>
          <w:szCs w:val="20"/>
          <w:lang w:val="cs-CZ"/>
        </w:rPr>
        <w:t xml:space="preserve">Spotřebitele </w:t>
      </w:r>
      <w:r>
        <w:rPr>
          <w:rFonts w:ascii="Arial" w:hAnsi="Arial" w:cs="Arial"/>
          <w:sz w:val="20"/>
          <w:szCs w:val="20"/>
          <w:lang w:val="cs-CZ"/>
        </w:rPr>
        <w:t xml:space="preserve">užitím náhradního dílu, který Společnosti dodá </w:t>
      </w:r>
      <w:r w:rsidR="00C76DD0">
        <w:rPr>
          <w:rFonts w:ascii="Arial" w:hAnsi="Arial" w:cs="Arial"/>
          <w:sz w:val="20"/>
          <w:szCs w:val="20"/>
          <w:lang w:val="cs-CZ"/>
        </w:rPr>
        <w:t>Spotřebitel</w:t>
      </w:r>
      <w:r>
        <w:rPr>
          <w:rFonts w:ascii="Arial" w:hAnsi="Arial" w:cs="Arial"/>
          <w:sz w:val="20"/>
          <w:szCs w:val="20"/>
          <w:lang w:val="cs-CZ"/>
        </w:rPr>
        <w:t>.</w:t>
      </w:r>
    </w:p>
    <w:p w14:paraId="14C8875A" w14:textId="2BC870BA" w:rsidR="002E59E3" w:rsidRDefault="00E33A1D" w:rsidP="00F01B5E">
      <w:pPr>
        <w:pStyle w:val="Odstavecseseznamem"/>
        <w:numPr>
          <w:ilvl w:val="1"/>
          <w:numId w:val="1"/>
        </w:numPr>
        <w:spacing w:after="120" w:line="276" w:lineRule="auto"/>
        <w:ind w:left="567" w:hanging="567"/>
        <w:jc w:val="both"/>
        <w:rPr>
          <w:rFonts w:ascii="Arial" w:hAnsi="Arial" w:cs="Arial"/>
          <w:sz w:val="20"/>
          <w:szCs w:val="20"/>
          <w:lang w:val="cs-CZ"/>
        </w:rPr>
      </w:pPr>
      <w:r w:rsidRPr="00E33A1D">
        <w:rPr>
          <w:rFonts w:ascii="Arial" w:hAnsi="Arial" w:cs="Arial"/>
          <w:sz w:val="20"/>
          <w:szCs w:val="20"/>
          <w:lang w:val="cs-CZ"/>
        </w:rPr>
        <w:t xml:space="preserve">Práva z vadného plnění může Spotřebitel uplatnit zasláním reklamace dopisem na adresu sídla </w:t>
      </w:r>
      <w:r w:rsidR="002E59E3">
        <w:rPr>
          <w:rFonts w:ascii="Arial" w:hAnsi="Arial" w:cs="Arial"/>
          <w:sz w:val="20"/>
          <w:szCs w:val="20"/>
          <w:lang w:val="cs-CZ"/>
        </w:rPr>
        <w:t>Společnosti</w:t>
      </w:r>
      <w:r w:rsidR="00C76DD0">
        <w:rPr>
          <w:rFonts w:ascii="Arial" w:hAnsi="Arial" w:cs="Arial"/>
          <w:sz w:val="20"/>
          <w:szCs w:val="20"/>
          <w:lang w:val="cs-CZ"/>
        </w:rPr>
        <w:t>,</w:t>
      </w:r>
      <w:r w:rsidRPr="00E33A1D">
        <w:rPr>
          <w:rFonts w:ascii="Arial" w:hAnsi="Arial" w:cs="Arial"/>
          <w:sz w:val="20"/>
          <w:szCs w:val="20"/>
          <w:lang w:val="cs-CZ"/>
        </w:rPr>
        <w:t xml:space="preserve"> elektronicky na e</w:t>
      </w:r>
      <w:r w:rsidR="000F764D">
        <w:rPr>
          <w:rFonts w:ascii="Arial" w:hAnsi="Arial" w:cs="Arial"/>
          <w:sz w:val="20"/>
          <w:szCs w:val="20"/>
          <w:lang w:val="cs-CZ"/>
        </w:rPr>
        <w:t>-</w:t>
      </w:r>
      <w:r w:rsidRPr="00E33A1D">
        <w:rPr>
          <w:rFonts w:ascii="Arial" w:hAnsi="Arial" w:cs="Arial"/>
          <w:sz w:val="20"/>
          <w:szCs w:val="20"/>
          <w:lang w:val="cs-CZ"/>
        </w:rPr>
        <w:t xml:space="preserve">mailovou adresu </w:t>
      </w:r>
      <w:r w:rsidR="002E59E3">
        <w:rPr>
          <w:rFonts w:ascii="Arial" w:hAnsi="Arial" w:cs="Arial"/>
          <w:sz w:val="20"/>
          <w:szCs w:val="20"/>
          <w:lang w:val="cs-CZ"/>
        </w:rPr>
        <w:t xml:space="preserve">Společnosti </w:t>
      </w:r>
      <w:r w:rsidRPr="00E33A1D">
        <w:rPr>
          <w:rFonts w:ascii="Arial" w:hAnsi="Arial" w:cs="Arial"/>
          <w:sz w:val="20"/>
          <w:szCs w:val="20"/>
          <w:lang w:val="cs-CZ"/>
        </w:rPr>
        <w:t xml:space="preserve">nebo osobně v sídle </w:t>
      </w:r>
      <w:r w:rsidR="002E59E3">
        <w:rPr>
          <w:rFonts w:ascii="Arial" w:hAnsi="Arial" w:cs="Arial"/>
          <w:sz w:val="20"/>
          <w:szCs w:val="20"/>
          <w:lang w:val="cs-CZ"/>
        </w:rPr>
        <w:t>Společnosti nebo kterékoliv provozovně Společnosti</w:t>
      </w:r>
      <w:r w:rsidRPr="00E33A1D">
        <w:rPr>
          <w:rFonts w:ascii="Arial" w:hAnsi="Arial" w:cs="Arial"/>
          <w:sz w:val="20"/>
          <w:szCs w:val="20"/>
          <w:lang w:val="cs-CZ"/>
        </w:rPr>
        <w:t xml:space="preserve">. </w:t>
      </w:r>
    </w:p>
    <w:p w14:paraId="6048409F" w14:textId="6C1ADC84" w:rsidR="009164F0" w:rsidRDefault="00E33A1D" w:rsidP="00F01B5E">
      <w:pPr>
        <w:pStyle w:val="Odstavecseseznamem"/>
        <w:numPr>
          <w:ilvl w:val="1"/>
          <w:numId w:val="1"/>
        </w:numPr>
        <w:spacing w:after="120" w:line="276" w:lineRule="auto"/>
        <w:ind w:left="567" w:hanging="567"/>
        <w:jc w:val="both"/>
        <w:rPr>
          <w:rFonts w:ascii="Arial" w:hAnsi="Arial" w:cs="Arial"/>
          <w:sz w:val="20"/>
          <w:szCs w:val="20"/>
          <w:lang w:val="cs-CZ"/>
        </w:rPr>
      </w:pPr>
      <w:r w:rsidRPr="00E33A1D">
        <w:rPr>
          <w:rFonts w:ascii="Arial" w:hAnsi="Arial" w:cs="Arial"/>
          <w:sz w:val="20"/>
          <w:szCs w:val="20"/>
          <w:lang w:val="cs-CZ"/>
        </w:rPr>
        <w:t xml:space="preserve">Za okamžik uplatnění reklamace se považuje okamžik přijetí reklamace </w:t>
      </w:r>
      <w:r w:rsidR="00C76DD0">
        <w:rPr>
          <w:rFonts w:ascii="Arial" w:hAnsi="Arial" w:cs="Arial"/>
          <w:sz w:val="20"/>
          <w:szCs w:val="20"/>
          <w:lang w:val="cs-CZ"/>
        </w:rPr>
        <w:t>kterýmkoliv</w:t>
      </w:r>
      <w:r w:rsidRPr="00E33A1D">
        <w:rPr>
          <w:rFonts w:ascii="Arial" w:hAnsi="Arial" w:cs="Arial"/>
          <w:sz w:val="20"/>
          <w:szCs w:val="20"/>
          <w:lang w:val="cs-CZ"/>
        </w:rPr>
        <w:t xml:space="preserve"> z výše popsaných možných </w:t>
      </w:r>
      <w:r w:rsidR="00C76DD0">
        <w:rPr>
          <w:rFonts w:ascii="Arial" w:hAnsi="Arial" w:cs="Arial"/>
          <w:sz w:val="20"/>
          <w:szCs w:val="20"/>
          <w:lang w:val="cs-CZ"/>
        </w:rPr>
        <w:t>způsobů</w:t>
      </w:r>
      <w:r w:rsidRPr="00E33A1D">
        <w:rPr>
          <w:rFonts w:ascii="Arial" w:hAnsi="Arial" w:cs="Arial"/>
          <w:sz w:val="20"/>
          <w:szCs w:val="20"/>
          <w:lang w:val="cs-CZ"/>
        </w:rPr>
        <w:t xml:space="preserve">. Reklamace včetně odstranění vady bude vyřízena </w:t>
      </w:r>
      <w:r w:rsidR="00C55FA5" w:rsidRPr="00C55FA5">
        <w:rPr>
          <w:rFonts w:ascii="Arial" w:hAnsi="Arial" w:cs="Arial"/>
          <w:sz w:val="20"/>
          <w:szCs w:val="20"/>
          <w:lang w:val="cs-CZ"/>
        </w:rPr>
        <w:t xml:space="preserve">a </w:t>
      </w:r>
      <w:r w:rsidR="00C55FA5">
        <w:rPr>
          <w:rFonts w:ascii="Arial" w:hAnsi="Arial" w:cs="Arial"/>
          <w:sz w:val="20"/>
          <w:szCs w:val="20"/>
          <w:lang w:val="cs-CZ"/>
        </w:rPr>
        <w:t>S</w:t>
      </w:r>
      <w:r w:rsidR="00C55FA5" w:rsidRPr="00C55FA5">
        <w:rPr>
          <w:rFonts w:ascii="Arial" w:hAnsi="Arial" w:cs="Arial"/>
          <w:sz w:val="20"/>
          <w:szCs w:val="20"/>
          <w:lang w:val="cs-CZ"/>
        </w:rPr>
        <w:t xml:space="preserve">potřebitel o tom musí být informován </w:t>
      </w:r>
      <w:r w:rsidRPr="00E33A1D">
        <w:rPr>
          <w:rFonts w:ascii="Arial" w:hAnsi="Arial" w:cs="Arial"/>
          <w:sz w:val="20"/>
          <w:szCs w:val="20"/>
          <w:lang w:val="cs-CZ"/>
        </w:rPr>
        <w:t xml:space="preserve">nejpozději do 30 dnů ode dne uplatnění reklamace, pokud se </w:t>
      </w:r>
      <w:r w:rsidR="002E59E3">
        <w:rPr>
          <w:rFonts w:ascii="Arial" w:hAnsi="Arial" w:cs="Arial"/>
          <w:sz w:val="20"/>
          <w:szCs w:val="20"/>
          <w:lang w:val="cs-CZ"/>
        </w:rPr>
        <w:t xml:space="preserve">Společnost se </w:t>
      </w:r>
      <w:r w:rsidRPr="00E33A1D">
        <w:rPr>
          <w:rFonts w:ascii="Arial" w:hAnsi="Arial" w:cs="Arial"/>
          <w:sz w:val="20"/>
          <w:szCs w:val="20"/>
          <w:lang w:val="cs-CZ"/>
        </w:rPr>
        <w:t>Spotřebitel</w:t>
      </w:r>
      <w:r w:rsidR="002E59E3">
        <w:rPr>
          <w:rFonts w:ascii="Arial" w:hAnsi="Arial" w:cs="Arial"/>
          <w:sz w:val="20"/>
          <w:szCs w:val="20"/>
          <w:lang w:val="cs-CZ"/>
        </w:rPr>
        <w:t>em</w:t>
      </w:r>
      <w:r w:rsidRPr="00E33A1D">
        <w:rPr>
          <w:rFonts w:ascii="Arial" w:hAnsi="Arial" w:cs="Arial"/>
          <w:sz w:val="20"/>
          <w:szCs w:val="20"/>
          <w:lang w:val="cs-CZ"/>
        </w:rPr>
        <w:t xml:space="preserve"> nedohodne na lhůtě delší. </w:t>
      </w:r>
      <w:r w:rsidR="00BD7EFC">
        <w:rPr>
          <w:rFonts w:ascii="Arial" w:hAnsi="Arial" w:cs="Arial"/>
          <w:sz w:val="20"/>
          <w:szCs w:val="20"/>
          <w:lang w:val="cs-CZ"/>
        </w:rPr>
        <w:t>Po marném uplynutí uvedené lhůty může Spotřebitel od Smlouvy odstoupit nebo požadovat přiměřenou slevu.</w:t>
      </w:r>
      <w:r w:rsidRPr="00E33A1D">
        <w:rPr>
          <w:rFonts w:ascii="Arial" w:hAnsi="Arial" w:cs="Arial"/>
          <w:sz w:val="20"/>
          <w:szCs w:val="20"/>
          <w:lang w:val="cs-CZ"/>
        </w:rPr>
        <w:t xml:space="preserve"> </w:t>
      </w:r>
    </w:p>
    <w:p w14:paraId="408F48D4" w14:textId="7E462F10" w:rsidR="004A6053" w:rsidRDefault="00E33A1D" w:rsidP="00F01B5E">
      <w:pPr>
        <w:pStyle w:val="Odstavecseseznamem"/>
        <w:numPr>
          <w:ilvl w:val="1"/>
          <w:numId w:val="1"/>
        </w:numPr>
        <w:spacing w:after="120" w:line="276" w:lineRule="auto"/>
        <w:ind w:left="567" w:hanging="567"/>
        <w:jc w:val="both"/>
        <w:rPr>
          <w:rFonts w:ascii="Arial" w:hAnsi="Arial" w:cs="Arial"/>
          <w:sz w:val="20"/>
          <w:szCs w:val="20"/>
          <w:lang w:val="cs-CZ"/>
        </w:rPr>
      </w:pPr>
      <w:r w:rsidRPr="00E33A1D">
        <w:rPr>
          <w:rFonts w:ascii="Arial" w:hAnsi="Arial" w:cs="Arial"/>
          <w:sz w:val="20"/>
          <w:szCs w:val="20"/>
          <w:lang w:val="cs-CZ"/>
        </w:rPr>
        <w:t>Reklamace musí obsahovat alespoň popis vad a požadovaný způsob vyřízení reklamace. Požadovaným způsobem vyřízení reklamace může být výměna za nové zboží</w:t>
      </w:r>
      <w:r w:rsidR="007A5FC3">
        <w:rPr>
          <w:rFonts w:ascii="Arial" w:hAnsi="Arial" w:cs="Arial"/>
          <w:sz w:val="20"/>
          <w:szCs w:val="20"/>
          <w:lang w:val="cs-CZ"/>
        </w:rPr>
        <w:t xml:space="preserve"> (náhradní díl)</w:t>
      </w:r>
      <w:r w:rsidRPr="00E33A1D">
        <w:rPr>
          <w:rFonts w:ascii="Arial" w:hAnsi="Arial" w:cs="Arial"/>
          <w:sz w:val="20"/>
          <w:szCs w:val="20"/>
          <w:lang w:val="cs-CZ"/>
        </w:rPr>
        <w:t xml:space="preserve">, oprava </w:t>
      </w:r>
      <w:proofErr w:type="gramStart"/>
      <w:r w:rsidRPr="00E33A1D">
        <w:rPr>
          <w:rFonts w:ascii="Arial" w:hAnsi="Arial" w:cs="Arial"/>
          <w:sz w:val="20"/>
          <w:szCs w:val="20"/>
          <w:lang w:val="cs-CZ"/>
        </w:rPr>
        <w:t>zboží</w:t>
      </w:r>
      <w:r w:rsidR="007A5FC3">
        <w:rPr>
          <w:rFonts w:ascii="Arial" w:hAnsi="Arial" w:cs="Arial"/>
          <w:sz w:val="20"/>
          <w:szCs w:val="20"/>
          <w:lang w:val="cs-CZ"/>
        </w:rPr>
        <w:t xml:space="preserve">, </w:t>
      </w:r>
      <w:r w:rsidRPr="00E33A1D">
        <w:rPr>
          <w:rFonts w:ascii="Arial" w:hAnsi="Arial" w:cs="Arial"/>
          <w:sz w:val="20"/>
          <w:szCs w:val="20"/>
          <w:lang w:val="cs-CZ"/>
        </w:rPr>
        <w:t xml:space="preserve"> nebo</w:t>
      </w:r>
      <w:proofErr w:type="gramEnd"/>
      <w:r w:rsidRPr="00E33A1D">
        <w:rPr>
          <w:rFonts w:ascii="Arial" w:hAnsi="Arial" w:cs="Arial"/>
          <w:sz w:val="20"/>
          <w:szCs w:val="20"/>
          <w:lang w:val="cs-CZ"/>
        </w:rPr>
        <w:t xml:space="preserve"> </w:t>
      </w:r>
      <w:r w:rsidR="001B3182">
        <w:rPr>
          <w:rFonts w:ascii="Arial" w:hAnsi="Arial" w:cs="Arial"/>
          <w:sz w:val="20"/>
          <w:szCs w:val="20"/>
          <w:lang w:val="cs-CZ"/>
        </w:rPr>
        <w:t> opětovné provedení Servisu nebo jeho části</w:t>
      </w:r>
      <w:r w:rsidRPr="00E33A1D">
        <w:rPr>
          <w:rFonts w:ascii="Arial" w:hAnsi="Arial" w:cs="Arial"/>
          <w:sz w:val="20"/>
          <w:szCs w:val="20"/>
          <w:lang w:val="cs-CZ"/>
        </w:rPr>
        <w:t xml:space="preserve">. </w:t>
      </w:r>
      <w:r w:rsidR="001B3182">
        <w:rPr>
          <w:rFonts w:ascii="Arial" w:hAnsi="Arial" w:cs="Arial"/>
          <w:sz w:val="20"/>
          <w:szCs w:val="20"/>
          <w:lang w:val="cs-CZ"/>
        </w:rPr>
        <w:t xml:space="preserve"> Spotřebitel může požadovat přiměřenou slevu nebo odstoupit od Smlouvy, pokud </w:t>
      </w:r>
    </w:p>
    <w:p w14:paraId="53FD9756" w14:textId="77777777" w:rsidR="004A6053" w:rsidRDefault="001B3182" w:rsidP="00873C72">
      <w:pPr>
        <w:pStyle w:val="Odstavecseseznamem"/>
        <w:numPr>
          <w:ilvl w:val="2"/>
          <w:numId w:val="1"/>
        </w:numPr>
        <w:spacing w:after="120" w:line="276" w:lineRule="auto"/>
        <w:ind w:left="1418" w:hanging="709"/>
        <w:jc w:val="both"/>
        <w:rPr>
          <w:rFonts w:ascii="Arial" w:hAnsi="Arial" w:cs="Arial"/>
          <w:sz w:val="20"/>
          <w:szCs w:val="20"/>
          <w:lang w:val="cs-CZ"/>
        </w:rPr>
      </w:pPr>
      <w:r>
        <w:rPr>
          <w:rFonts w:ascii="Arial" w:hAnsi="Arial" w:cs="Arial"/>
          <w:sz w:val="20"/>
          <w:szCs w:val="20"/>
          <w:lang w:val="cs-CZ"/>
        </w:rPr>
        <w:t xml:space="preserve">Společnost odmítne vadu odstranit nebo ji neodstraní </w:t>
      </w:r>
      <w:r w:rsidR="004A6053">
        <w:rPr>
          <w:rFonts w:ascii="Arial" w:hAnsi="Arial" w:cs="Arial"/>
          <w:sz w:val="20"/>
          <w:szCs w:val="20"/>
          <w:lang w:val="cs-CZ"/>
        </w:rPr>
        <w:t>v souladu s § 2170 odst. 1 a 2 Občanského zákoníku;</w:t>
      </w:r>
    </w:p>
    <w:p w14:paraId="21ACA3A7" w14:textId="77777777" w:rsidR="004A6053" w:rsidRDefault="004A6053" w:rsidP="00873C72">
      <w:pPr>
        <w:pStyle w:val="Odstavecseseznamem"/>
        <w:numPr>
          <w:ilvl w:val="2"/>
          <w:numId w:val="1"/>
        </w:numPr>
        <w:spacing w:after="120" w:line="276" w:lineRule="auto"/>
        <w:ind w:left="1418" w:hanging="698"/>
        <w:jc w:val="both"/>
        <w:rPr>
          <w:rFonts w:ascii="Arial" w:hAnsi="Arial" w:cs="Arial"/>
          <w:sz w:val="20"/>
          <w:szCs w:val="20"/>
          <w:lang w:val="cs-CZ"/>
        </w:rPr>
      </w:pPr>
      <w:r>
        <w:rPr>
          <w:rFonts w:ascii="Arial" w:hAnsi="Arial" w:cs="Arial"/>
          <w:sz w:val="20"/>
          <w:szCs w:val="20"/>
          <w:lang w:val="cs-CZ"/>
        </w:rPr>
        <w:t>se vada projeví opakovaně;</w:t>
      </w:r>
    </w:p>
    <w:p w14:paraId="4CA590A4" w14:textId="77777777" w:rsidR="004A6053" w:rsidRDefault="004A6053" w:rsidP="00873C72">
      <w:pPr>
        <w:pStyle w:val="Odstavecseseznamem"/>
        <w:numPr>
          <w:ilvl w:val="2"/>
          <w:numId w:val="1"/>
        </w:numPr>
        <w:spacing w:after="120" w:line="276" w:lineRule="auto"/>
        <w:ind w:left="1418" w:hanging="698"/>
        <w:jc w:val="both"/>
        <w:rPr>
          <w:rFonts w:ascii="Arial" w:hAnsi="Arial" w:cs="Arial"/>
          <w:sz w:val="20"/>
          <w:szCs w:val="20"/>
          <w:lang w:val="cs-CZ"/>
        </w:rPr>
      </w:pPr>
      <w:r>
        <w:rPr>
          <w:rFonts w:ascii="Arial" w:hAnsi="Arial" w:cs="Arial"/>
          <w:sz w:val="20"/>
          <w:szCs w:val="20"/>
          <w:lang w:val="cs-CZ"/>
        </w:rPr>
        <w:t xml:space="preserve">je vada podstatným porušením smlouvy; nebo </w:t>
      </w:r>
    </w:p>
    <w:p w14:paraId="3906A3C0" w14:textId="40A2109A" w:rsidR="00E33A1D" w:rsidRDefault="004A6053" w:rsidP="00873C72">
      <w:pPr>
        <w:pStyle w:val="Odstavecseseznamem"/>
        <w:numPr>
          <w:ilvl w:val="2"/>
          <w:numId w:val="1"/>
        </w:numPr>
        <w:spacing w:after="120" w:line="276" w:lineRule="auto"/>
        <w:ind w:left="1418" w:hanging="698"/>
        <w:jc w:val="both"/>
        <w:rPr>
          <w:rFonts w:ascii="Arial" w:hAnsi="Arial" w:cs="Arial"/>
          <w:sz w:val="20"/>
          <w:szCs w:val="20"/>
          <w:lang w:val="cs-CZ"/>
        </w:rPr>
      </w:pPr>
      <w:r>
        <w:rPr>
          <w:rFonts w:ascii="Arial" w:hAnsi="Arial" w:cs="Arial"/>
          <w:sz w:val="20"/>
          <w:szCs w:val="20"/>
          <w:lang w:val="cs-CZ"/>
        </w:rPr>
        <w:t>je z prohlášení Společnosti nebo z okolností zjevné, že vada nebude odstraněna v přiměřené době nebo bez značných obtíží pro kupujícího</w:t>
      </w:r>
      <w:r w:rsidR="00E33A1D" w:rsidRPr="00E33A1D">
        <w:rPr>
          <w:rFonts w:ascii="Arial" w:hAnsi="Arial" w:cs="Arial"/>
          <w:sz w:val="20"/>
          <w:szCs w:val="20"/>
          <w:lang w:val="cs-CZ"/>
        </w:rPr>
        <w:t>.</w:t>
      </w:r>
    </w:p>
    <w:p w14:paraId="79548967" w14:textId="378C289D" w:rsidR="00592A4D" w:rsidRDefault="00253932" w:rsidP="00592A4D">
      <w:pPr>
        <w:pStyle w:val="Odstavecseseznamem"/>
        <w:numPr>
          <w:ilvl w:val="1"/>
          <w:numId w:val="1"/>
        </w:numPr>
        <w:spacing w:after="120" w:line="276" w:lineRule="auto"/>
        <w:ind w:left="567" w:hanging="567"/>
        <w:jc w:val="both"/>
        <w:rPr>
          <w:rFonts w:ascii="Arial" w:hAnsi="Arial" w:cs="Arial"/>
          <w:sz w:val="20"/>
          <w:szCs w:val="20"/>
          <w:lang w:val="cs-CZ"/>
        </w:rPr>
      </w:pPr>
      <w:r>
        <w:rPr>
          <w:rFonts w:ascii="Arial" w:hAnsi="Arial" w:cs="Arial"/>
          <w:sz w:val="20"/>
          <w:szCs w:val="20"/>
          <w:lang w:val="cs-CZ"/>
        </w:rPr>
        <w:t>Zákazník je povinen, pokud to povaha vady vyžaduje, nebo pokud je k tomu vyzván Společností, předat Společnosti Vozidlo k posouzení vady nebo opravě.</w:t>
      </w:r>
    </w:p>
    <w:p w14:paraId="16FEE0DC" w14:textId="77777777" w:rsidR="00873C72" w:rsidRDefault="00873C72" w:rsidP="00873C72">
      <w:pPr>
        <w:pStyle w:val="Odstavecseseznamem"/>
        <w:spacing w:after="120" w:line="276" w:lineRule="auto"/>
        <w:ind w:left="567"/>
        <w:jc w:val="both"/>
        <w:rPr>
          <w:rFonts w:ascii="Arial" w:hAnsi="Arial" w:cs="Arial"/>
          <w:sz w:val="20"/>
          <w:szCs w:val="20"/>
          <w:lang w:val="cs-CZ"/>
        </w:rPr>
      </w:pPr>
    </w:p>
    <w:p w14:paraId="68133262" w14:textId="104E9381" w:rsidR="006B1B7F" w:rsidRPr="005A212B" w:rsidRDefault="006B1B7F" w:rsidP="006B1B7F">
      <w:pPr>
        <w:pStyle w:val="Odstavecseseznamem"/>
        <w:numPr>
          <w:ilvl w:val="0"/>
          <w:numId w:val="1"/>
        </w:numPr>
        <w:spacing w:after="120" w:line="276" w:lineRule="auto"/>
        <w:ind w:left="567" w:hanging="567"/>
        <w:rPr>
          <w:rFonts w:ascii="Arial" w:hAnsi="Arial" w:cs="Arial"/>
          <w:b/>
          <w:bCs/>
          <w:sz w:val="20"/>
          <w:szCs w:val="20"/>
          <w:lang w:val="cs-CZ"/>
        </w:rPr>
      </w:pPr>
      <w:r>
        <w:rPr>
          <w:rFonts w:ascii="Arial" w:hAnsi="Arial" w:cs="Arial"/>
          <w:b/>
          <w:bCs/>
          <w:sz w:val="20"/>
          <w:szCs w:val="20"/>
          <w:lang w:val="cs-CZ"/>
        </w:rPr>
        <w:lastRenderedPageBreak/>
        <w:t>Ukončení Smlouvy</w:t>
      </w:r>
      <w:r w:rsidR="00CB5639">
        <w:rPr>
          <w:rFonts w:ascii="Arial" w:hAnsi="Arial" w:cs="Arial"/>
          <w:b/>
          <w:bCs/>
          <w:sz w:val="20"/>
          <w:szCs w:val="20"/>
          <w:lang w:val="cs-CZ"/>
        </w:rPr>
        <w:t xml:space="preserve"> </w:t>
      </w:r>
    </w:p>
    <w:p w14:paraId="698D6F1B" w14:textId="77777777" w:rsidR="00D64422" w:rsidRDefault="00D149B1" w:rsidP="006B1B7F">
      <w:pPr>
        <w:pStyle w:val="Odstavecseseznamem"/>
        <w:numPr>
          <w:ilvl w:val="1"/>
          <w:numId w:val="1"/>
        </w:numPr>
        <w:spacing w:after="120" w:line="276" w:lineRule="auto"/>
        <w:ind w:left="567" w:hanging="567"/>
        <w:jc w:val="both"/>
        <w:rPr>
          <w:rFonts w:ascii="Arial" w:hAnsi="Arial" w:cs="Arial"/>
          <w:sz w:val="20"/>
          <w:szCs w:val="20"/>
          <w:lang w:val="cs-CZ"/>
        </w:rPr>
      </w:pPr>
      <w:r>
        <w:rPr>
          <w:rFonts w:ascii="Arial" w:hAnsi="Arial" w:cs="Arial"/>
          <w:sz w:val="20"/>
          <w:szCs w:val="20"/>
          <w:lang w:val="cs-CZ"/>
        </w:rPr>
        <w:t>Společnost je oprávněna od Smlouvy odstoupit v případě, že</w:t>
      </w:r>
      <w:r w:rsidR="00D64422">
        <w:rPr>
          <w:rFonts w:ascii="Arial" w:hAnsi="Arial" w:cs="Arial"/>
          <w:sz w:val="20"/>
          <w:szCs w:val="20"/>
          <w:lang w:val="cs-CZ"/>
        </w:rPr>
        <w:t>:</w:t>
      </w:r>
    </w:p>
    <w:p w14:paraId="61CAF0AB" w14:textId="39DB0DE4" w:rsidR="00D64422" w:rsidRDefault="00D64422" w:rsidP="00D64422">
      <w:pPr>
        <w:pStyle w:val="Odstavecseseznamem"/>
        <w:numPr>
          <w:ilvl w:val="2"/>
          <w:numId w:val="1"/>
        </w:numPr>
        <w:spacing w:after="120" w:line="276" w:lineRule="auto"/>
        <w:jc w:val="both"/>
        <w:rPr>
          <w:rFonts w:ascii="Arial" w:hAnsi="Arial" w:cs="Arial"/>
          <w:sz w:val="20"/>
          <w:szCs w:val="20"/>
          <w:lang w:val="cs-CZ"/>
        </w:rPr>
      </w:pPr>
      <w:r>
        <w:rPr>
          <w:rFonts w:ascii="Arial" w:hAnsi="Arial" w:cs="Arial"/>
          <w:sz w:val="20"/>
          <w:szCs w:val="20"/>
          <w:lang w:val="cs-CZ"/>
        </w:rPr>
        <w:t xml:space="preserve"> Zákazník neposkytuje dostatečnou součinnost k realizaci Předmětu smlouvy;</w:t>
      </w:r>
    </w:p>
    <w:p w14:paraId="4380BDC8" w14:textId="317D69CC" w:rsidR="006B1B7F" w:rsidRDefault="00D64422" w:rsidP="00D64422">
      <w:pPr>
        <w:pStyle w:val="Odstavecseseznamem"/>
        <w:numPr>
          <w:ilvl w:val="2"/>
          <w:numId w:val="1"/>
        </w:numPr>
        <w:spacing w:after="120" w:line="276" w:lineRule="auto"/>
        <w:jc w:val="both"/>
        <w:rPr>
          <w:rFonts w:ascii="Arial" w:hAnsi="Arial" w:cs="Arial"/>
          <w:sz w:val="20"/>
          <w:szCs w:val="20"/>
          <w:lang w:val="cs-CZ"/>
        </w:rPr>
      </w:pPr>
      <w:r>
        <w:rPr>
          <w:rFonts w:ascii="Arial" w:hAnsi="Arial" w:cs="Arial"/>
          <w:sz w:val="20"/>
          <w:szCs w:val="20"/>
          <w:lang w:val="cs-CZ"/>
        </w:rPr>
        <w:t xml:space="preserve"> je proti Zákazníkovi zahájeno insolvenční řízení; </w:t>
      </w:r>
    </w:p>
    <w:p w14:paraId="3CAA1EAB" w14:textId="044071CB" w:rsidR="000B764D" w:rsidRDefault="00D64422" w:rsidP="00D64422">
      <w:pPr>
        <w:pStyle w:val="Odstavecseseznamem"/>
        <w:numPr>
          <w:ilvl w:val="2"/>
          <w:numId w:val="1"/>
        </w:numPr>
        <w:spacing w:after="120" w:line="276" w:lineRule="auto"/>
        <w:jc w:val="both"/>
        <w:rPr>
          <w:rFonts w:ascii="Arial" w:hAnsi="Arial" w:cs="Arial"/>
          <w:sz w:val="20"/>
          <w:szCs w:val="20"/>
          <w:lang w:val="cs-CZ"/>
        </w:rPr>
      </w:pPr>
      <w:r>
        <w:rPr>
          <w:rFonts w:ascii="Arial" w:hAnsi="Arial" w:cs="Arial"/>
          <w:sz w:val="20"/>
          <w:szCs w:val="20"/>
          <w:lang w:val="cs-CZ"/>
        </w:rPr>
        <w:t xml:space="preserve"> Zákazník vstoupil do likvidace</w:t>
      </w:r>
      <w:r w:rsidR="0061287B">
        <w:rPr>
          <w:rFonts w:ascii="Arial" w:hAnsi="Arial" w:cs="Arial"/>
          <w:sz w:val="20"/>
          <w:szCs w:val="20"/>
          <w:lang w:val="cs-CZ"/>
        </w:rPr>
        <w:t>; nebo</w:t>
      </w:r>
    </w:p>
    <w:p w14:paraId="4A08AA07" w14:textId="1F3786A4" w:rsidR="00D64422" w:rsidRDefault="000B764D" w:rsidP="00D64422">
      <w:pPr>
        <w:pStyle w:val="Odstavecseseznamem"/>
        <w:numPr>
          <w:ilvl w:val="2"/>
          <w:numId w:val="1"/>
        </w:numPr>
        <w:spacing w:after="120" w:line="276" w:lineRule="auto"/>
        <w:jc w:val="both"/>
        <w:rPr>
          <w:rFonts w:ascii="Arial" w:hAnsi="Arial" w:cs="Arial"/>
          <w:sz w:val="20"/>
          <w:szCs w:val="20"/>
          <w:lang w:val="cs-CZ"/>
        </w:rPr>
      </w:pPr>
      <w:r>
        <w:rPr>
          <w:rFonts w:ascii="Arial" w:hAnsi="Arial" w:cs="Arial"/>
          <w:sz w:val="20"/>
          <w:szCs w:val="20"/>
          <w:lang w:val="cs-CZ"/>
        </w:rPr>
        <w:t>Zákazník je v prodlení s úhradou Ceny o více než 14 dní</w:t>
      </w:r>
      <w:r w:rsidR="00D64422">
        <w:rPr>
          <w:rFonts w:ascii="Arial" w:hAnsi="Arial" w:cs="Arial"/>
          <w:sz w:val="20"/>
          <w:szCs w:val="20"/>
          <w:lang w:val="cs-CZ"/>
        </w:rPr>
        <w:t>.</w:t>
      </w:r>
    </w:p>
    <w:p w14:paraId="2C06D1DE" w14:textId="31129746" w:rsidR="00D149B1" w:rsidRDefault="00D64422" w:rsidP="006B1B7F">
      <w:pPr>
        <w:pStyle w:val="Odstavecseseznamem"/>
        <w:numPr>
          <w:ilvl w:val="1"/>
          <w:numId w:val="1"/>
        </w:numPr>
        <w:spacing w:after="120" w:line="276" w:lineRule="auto"/>
        <w:ind w:left="567" w:hanging="567"/>
        <w:jc w:val="both"/>
        <w:rPr>
          <w:rFonts w:ascii="Arial" w:hAnsi="Arial" w:cs="Arial"/>
          <w:sz w:val="20"/>
          <w:szCs w:val="20"/>
          <w:lang w:val="cs-CZ"/>
        </w:rPr>
      </w:pPr>
      <w:r>
        <w:rPr>
          <w:rFonts w:ascii="Arial" w:hAnsi="Arial" w:cs="Arial"/>
          <w:sz w:val="20"/>
          <w:szCs w:val="20"/>
          <w:lang w:val="cs-CZ"/>
        </w:rPr>
        <w:t xml:space="preserve">V případech uvedených v čl. </w:t>
      </w:r>
      <w:r w:rsidR="00CB5639">
        <w:rPr>
          <w:rFonts w:ascii="Arial" w:hAnsi="Arial" w:cs="Arial"/>
          <w:sz w:val="20"/>
          <w:szCs w:val="20"/>
          <w:lang w:val="cs-CZ"/>
        </w:rPr>
        <w:t>10</w:t>
      </w:r>
      <w:r>
        <w:rPr>
          <w:rFonts w:ascii="Arial" w:hAnsi="Arial" w:cs="Arial"/>
          <w:sz w:val="20"/>
          <w:szCs w:val="20"/>
          <w:lang w:val="cs-CZ"/>
        </w:rPr>
        <w:t xml:space="preserve">.1.1, </w:t>
      </w:r>
      <w:r w:rsidR="00CB5639">
        <w:rPr>
          <w:rFonts w:ascii="Arial" w:hAnsi="Arial" w:cs="Arial"/>
          <w:sz w:val="20"/>
          <w:szCs w:val="20"/>
          <w:lang w:val="cs-CZ"/>
        </w:rPr>
        <w:t>10</w:t>
      </w:r>
      <w:r>
        <w:rPr>
          <w:rFonts w:ascii="Arial" w:hAnsi="Arial" w:cs="Arial"/>
          <w:sz w:val="20"/>
          <w:szCs w:val="20"/>
          <w:lang w:val="cs-CZ"/>
        </w:rPr>
        <w:t>.1.2</w:t>
      </w:r>
      <w:r w:rsidR="000B764D">
        <w:rPr>
          <w:rFonts w:ascii="Arial" w:hAnsi="Arial" w:cs="Arial"/>
          <w:sz w:val="20"/>
          <w:szCs w:val="20"/>
          <w:lang w:val="cs-CZ"/>
        </w:rPr>
        <w:t>, 10.1.3.</w:t>
      </w:r>
      <w:r>
        <w:rPr>
          <w:rFonts w:ascii="Arial" w:hAnsi="Arial" w:cs="Arial"/>
          <w:sz w:val="20"/>
          <w:szCs w:val="20"/>
          <w:lang w:val="cs-CZ"/>
        </w:rPr>
        <w:t xml:space="preserve"> nebo </w:t>
      </w:r>
      <w:r w:rsidR="00CB5639">
        <w:rPr>
          <w:rFonts w:ascii="Arial" w:hAnsi="Arial" w:cs="Arial"/>
          <w:sz w:val="20"/>
          <w:szCs w:val="20"/>
          <w:lang w:val="cs-CZ"/>
        </w:rPr>
        <w:t>10</w:t>
      </w:r>
      <w:r>
        <w:rPr>
          <w:rFonts w:ascii="Arial" w:hAnsi="Arial" w:cs="Arial"/>
          <w:sz w:val="20"/>
          <w:szCs w:val="20"/>
          <w:lang w:val="cs-CZ"/>
        </w:rPr>
        <w:t>.1.</w:t>
      </w:r>
      <w:r w:rsidR="000B764D">
        <w:rPr>
          <w:rFonts w:ascii="Arial" w:hAnsi="Arial" w:cs="Arial"/>
          <w:sz w:val="20"/>
          <w:szCs w:val="20"/>
          <w:lang w:val="cs-CZ"/>
        </w:rPr>
        <w:t>4</w:t>
      </w:r>
      <w:r>
        <w:rPr>
          <w:rFonts w:ascii="Arial" w:hAnsi="Arial" w:cs="Arial"/>
          <w:sz w:val="20"/>
          <w:szCs w:val="20"/>
          <w:lang w:val="cs-CZ"/>
        </w:rPr>
        <w:t xml:space="preserve"> je Společnost rovněž (v případě, kdy od Smlouvy odstoupí či nikoliv) za účelem zajištění úhrady Ceny za realizaci Předmětu smlouvy, a to případně včetně příslušenství, smluvních pokut a poplatku za uskladnění,</w:t>
      </w:r>
      <w:r w:rsidR="003F4CE3">
        <w:rPr>
          <w:rFonts w:ascii="Arial" w:hAnsi="Arial" w:cs="Arial"/>
          <w:sz w:val="20"/>
          <w:szCs w:val="20"/>
          <w:lang w:val="cs-CZ"/>
        </w:rPr>
        <w:t xml:space="preserve"> resp. vydání bezdůvodného obohacení,</w:t>
      </w:r>
      <w:r>
        <w:rPr>
          <w:rFonts w:ascii="Arial" w:hAnsi="Arial" w:cs="Arial"/>
          <w:sz w:val="20"/>
          <w:szCs w:val="20"/>
          <w:lang w:val="cs-CZ"/>
        </w:rPr>
        <w:t xml:space="preserve"> oprávněna Vozidlo zadržet. Ustanovení uvedená v čl. 6.1</w:t>
      </w:r>
      <w:r w:rsidR="00F745D0">
        <w:rPr>
          <w:rFonts w:ascii="Arial" w:hAnsi="Arial" w:cs="Arial"/>
          <w:sz w:val="20"/>
          <w:szCs w:val="20"/>
          <w:lang w:val="cs-CZ"/>
        </w:rPr>
        <w:t>, 6.2</w:t>
      </w:r>
      <w:r>
        <w:rPr>
          <w:rFonts w:ascii="Arial" w:hAnsi="Arial" w:cs="Arial"/>
          <w:sz w:val="20"/>
          <w:szCs w:val="20"/>
          <w:lang w:val="cs-CZ"/>
        </w:rPr>
        <w:t xml:space="preserve"> a 6.</w:t>
      </w:r>
      <w:r w:rsidR="00F745D0">
        <w:rPr>
          <w:rFonts w:ascii="Arial" w:hAnsi="Arial" w:cs="Arial"/>
          <w:sz w:val="20"/>
          <w:szCs w:val="20"/>
          <w:lang w:val="cs-CZ"/>
        </w:rPr>
        <w:t>3</w:t>
      </w:r>
      <w:r>
        <w:rPr>
          <w:rFonts w:ascii="Arial" w:hAnsi="Arial" w:cs="Arial"/>
          <w:sz w:val="20"/>
          <w:szCs w:val="20"/>
          <w:lang w:val="cs-CZ"/>
        </w:rPr>
        <w:t xml:space="preserve"> těchto VOP se použijí obdobně.</w:t>
      </w:r>
    </w:p>
    <w:p w14:paraId="34704F23" w14:textId="2999AFAD" w:rsidR="009A2794" w:rsidRDefault="009A2794" w:rsidP="006B1B7F">
      <w:pPr>
        <w:pStyle w:val="Odstavecseseznamem"/>
        <w:numPr>
          <w:ilvl w:val="1"/>
          <w:numId w:val="1"/>
        </w:numPr>
        <w:spacing w:after="120" w:line="276" w:lineRule="auto"/>
        <w:ind w:left="567" w:hanging="567"/>
        <w:jc w:val="both"/>
        <w:rPr>
          <w:rFonts w:ascii="Arial" w:hAnsi="Arial" w:cs="Arial"/>
          <w:sz w:val="20"/>
          <w:szCs w:val="20"/>
          <w:lang w:val="cs-CZ"/>
        </w:rPr>
      </w:pPr>
      <w:r w:rsidRPr="009A2794">
        <w:rPr>
          <w:rFonts w:ascii="Arial" w:hAnsi="Arial" w:cs="Arial"/>
          <w:sz w:val="20"/>
          <w:szCs w:val="20"/>
          <w:lang w:val="cs-CZ"/>
        </w:rPr>
        <w:t>Je</w:t>
      </w:r>
      <w:r w:rsidRPr="009A2794">
        <w:rPr>
          <w:rFonts w:ascii="Cambria Math" w:hAnsi="Cambria Math" w:cs="Cambria Math"/>
          <w:sz w:val="20"/>
          <w:szCs w:val="20"/>
          <w:lang w:val="cs-CZ"/>
        </w:rPr>
        <w:t>‐</w:t>
      </w:r>
      <w:r w:rsidRPr="009A2794">
        <w:rPr>
          <w:rFonts w:ascii="Arial" w:hAnsi="Arial" w:cs="Arial"/>
          <w:sz w:val="20"/>
          <w:szCs w:val="20"/>
          <w:lang w:val="cs-CZ"/>
        </w:rPr>
        <w:t xml:space="preserve">li společně se zbožím poskytnut </w:t>
      </w:r>
      <w:r>
        <w:rPr>
          <w:rFonts w:ascii="Arial" w:hAnsi="Arial" w:cs="Arial"/>
          <w:sz w:val="20"/>
          <w:szCs w:val="20"/>
          <w:lang w:val="cs-CZ"/>
        </w:rPr>
        <w:t>Zákazníkovi</w:t>
      </w:r>
      <w:r w:rsidRPr="009A2794">
        <w:rPr>
          <w:rFonts w:ascii="Arial" w:hAnsi="Arial" w:cs="Arial"/>
          <w:sz w:val="20"/>
          <w:szCs w:val="20"/>
          <w:lang w:val="cs-CZ"/>
        </w:rPr>
        <w:t xml:space="preserve"> d</w:t>
      </w:r>
      <w:r w:rsidR="00883F22">
        <w:rPr>
          <w:rFonts w:ascii="Arial" w:hAnsi="Arial" w:cs="Arial"/>
          <w:sz w:val="20"/>
          <w:szCs w:val="20"/>
          <w:lang w:val="cs-CZ"/>
        </w:rPr>
        <w:t>ar</w:t>
      </w:r>
      <w:r w:rsidRPr="009A2794">
        <w:rPr>
          <w:rFonts w:ascii="Arial" w:hAnsi="Arial" w:cs="Arial"/>
          <w:sz w:val="20"/>
          <w:szCs w:val="20"/>
          <w:lang w:val="cs-CZ"/>
        </w:rPr>
        <w:t xml:space="preserve">, je darovací smlouva mezi </w:t>
      </w:r>
      <w:r>
        <w:rPr>
          <w:rFonts w:ascii="Arial" w:hAnsi="Arial" w:cs="Arial"/>
          <w:sz w:val="20"/>
          <w:szCs w:val="20"/>
          <w:lang w:val="cs-CZ"/>
        </w:rPr>
        <w:t xml:space="preserve">Společností a Zákazníkem </w:t>
      </w:r>
      <w:r w:rsidRPr="009A2794">
        <w:rPr>
          <w:rFonts w:ascii="Arial" w:hAnsi="Arial" w:cs="Arial"/>
          <w:sz w:val="20"/>
          <w:szCs w:val="20"/>
          <w:lang w:val="cs-CZ"/>
        </w:rPr>
        <w:t>uzavřena s rozvazovací podmínkou, že dojde</w:t>
      </w:r>
      <w:r w:rsidRPr="009A2794">
        <w:rPr>
          <w:rFonts w:ascii="Cambria Math" w:hAnsi="Cambria Math" w:cs="Cambria Math"/>
          <w:sz w:val="20"/>
          <w:szCs w:val="20"/>
          <w:lang w:val="cs-CZ"/>
        </w:rPr>
        <w:t>‐</w:t>
      </w:r>
      <w:r w:rsidRPr="009A2794">
        <w:rPr>
          <w:rFonts w:ascii="Arial" w:hAnsi="Arial" w:cs="Arial"/>
          <w:sz w:val="20"/>
          <w:szCs w:val="20"/>
          <w:lang w:val="cs-CZ"/>
        </w:rPr>
        <w:t xml:space="preserve">li k odstoupení od </w:t>
      </w:r>
      <w:r>
        <w:rPr>
          <w:rFonts w:ascii="Arial" w:hAnsi="Arial" w:cs="Arial"/>
          <w:sz w:val="20"/>
          <w:szCs w:val="20"/>
          <w:lang w:val="cs-CZ"/>
        </w:rPr>
        <w:t>Smlouvy ze strany Společnosti</w:t>
      </w:r>
      <w:r w:rsidRPr="009A2794">
        <w:rPr>
          <w:rFonts w:ascii="Arial" w:hAnsi="Arial" w:cs="Arial"/>
          <w:sz w:val="20"/>
          <w:szCs w:val="20"/>
          <w:lang w:val="cs-CZ"/>
        </w:rPr>
        <w:t>, pozbývá darovací smlouva ohledně takového d</w:t>
      </w:r>
      <w:r w:rsidR="00883F22">
        <w:rPr>
          <w:rFonts w:ascii="Arial" w:hAnsi="Arial" w:cs="Arial"/>
          <w:sz w:val="20"/>
          <w:szCs w:val="20"/>
          <w:lang w:val="cs-CZ"/>
        </w:rPr>
        <w:t>ar</w:t>
      </w:r>
      <w:r w:rsidRPr="009A2794">
        <w:rPr>
          <w:rFonts w:ascii="Arial" w:hAnsi="Arial" w:cs="Arial"/>
          <w:sz w:val="20"/>
          <w:szCs w:val="20"/>
          <w:lang w:val="cs-CZ"/>
        </w:rPr>
        <w:t xml:space="preserve">u účinnosti a </w:t>
      </w:r>
      <w:r>
        <w:rPr>
          <w:rFonts w:ascii="Arial" w:hAnsi="Arial" w:cs="Arial"/>
          <w:sz w:val="20"/>
          <w:szCs w:val="20"/>
          <w:lang w:val="cs-CZ"/>
        </w:rPr>
        <w:t xml:space="preserve">Zákazník </w:t>
      </w:r>
      <w:r w:rsidRPr="009A2794">
        <w:rPr>
          <w:rFonts w:ascii="Arial" w:hAnsi="Arial" w:cs="Arial"/>
          <w:sz w:val="20"/>
          <w:szCs w:val="20"/>
          <w:lang w:val="cs-CZ"/>
        </w:rPr>
        <w:t xml:space="preserve">je povinen </w:t>
      </w:r>
      <w:r>
        <w:rPr>
          <w:rFonts w:ascii="Arial" w:hAnsi="Arial" w:cs="Arial"/>
          <w:sz w:val="20"/>
          <w:szCs w:val="20"/>
          <w:lang w:val="cs-CZ"/>
        </w:rPr>
        <w:t>poskytnutý d</w:t>
      </w:r>
      <w:r w:rsidR="00883F22">
        <w:rPr>
          <w:rFonts w:ascii="Arial" w:hAnsi="Arial" w:cs="Arial"/>
          <w:sz w:val="20"/>
          <w:szCs w:val="20"/>
          <w:lang w:val="cs-CZ"/>
        </w:rPr>
        <w:t>ar</w:t>
      </w:r>
      <w:r>
        <w:rPr>
          <w:rFonts w:ascii="Arial" w:hAnsi="Arial" w:cs="Arial"/>
          <w:sz w:val="20"/>
          <w:szCs w:val="20"/>
          <w:lang w:val="cs-CZ"/>
        </w:rPr>
        <w:t xml:space="preserve"> </w:t>
      </w:r>
      <w:r w:rsidRPr="009A2794">
        <w:rPr>
          <w:rFonts w:ascii="Arial" w:hAnsi="Arial" w:cs="Arial"/>
          <w:sz w:val="20"/>
          <w:szCs w:val="20"/>
          <w:lang w:val="cs-CZ"/>
        </w:rPr>
        <w:t>vrátit.</w:t>
      </w:r>
    </w:p>
    <w:p w14:paraId="342335BA" w14:textId="7CCB83D3" w:rsidR="00813068" w:rsidRPr="005A212B" w:rsidRDefault="007C6ED4" w:rsidP="00813068">
      <w:pPr>
        <w:pStyle w:val="Odstavecseseznamem"/>
        <w:numPr>
          <w:ilvl w:val="0"/>
          <w:numId w:val="1"/>
        </w:numPr>
        <w:spacing w:after="120" w:line="276" w:lineRule="auto"/>
        <w:ind w:left="567" w:hanging="567"/>
        <w:rPr>
          <w:rFonts w:ascii="Arial" w:hAnsi="Arial" w:cs="Arial"/>
          <w:b/>
          <w:bCs/>
          <w:sz w:val="20"/>
          <w:szCs w:val="20"/>
          <w:lang w:val="cs-CZ"/>
        </w:rPr>
      </w:pPr>
      <w:r>
        <w:rPr>
          <w:rFonts w:ascii="Arial" w:hAnsi="Arial" w:cs="Arial"/>
          <w:b/>
          <w:bCs/>
          <w:sz w:val="20"/>
          <w:szCs w:val="20"/>
          <w:lang w:val="cs-CZ"/>
        </w:rPr>
        <w:t>Odstoupení od</w:t>
      </w:r>
      <w:r w:rsidR="00813068">
        <w:rPr>
          <w:rFonts w:ascii="Arial" w:hAnsi="Arial" w:cs="Arial"/>
          <w:b/>
          <w:bCs/>
          <w:sz w:val="20"/>
          <w:szCs w:val="20"/>
          <w:lang w:val="cs-CZ"/>
        </w:rPr>
        <w:t xml:space="preserve"> Smlouvy</w:t>
      </w:r>
      <w:r w:rsidR="00CB5639">
        <w:rPr>
          <w:rFonts w:ascii="Arial" w:hAnsi="Arial" w:cs="Arial"/>
          <w:b/>
          <w:bCs/>
          <w:sz w:val="20"/>
          <w:szCs w:val="20"/>
          <w:lang w:val="cs-CZ"/>
        </w:rPr>
        <w:t xml:space="preserve"> ze strany Spotřebitele</w:t>
      </w:r>
    </w:p>
    <w:p w14:paraId="79F5DE76" w14:textId="57433CED" w:rsidR="00C07628" w:rsidRDefault="00F90BDD" w:rsidP="00813068">
      <w:pPr>
        <w:pStyle w:val="Odstavecseseznamem"/>
        <w:numPr>
          <w:ilvl w:val="1"/>
          <w:numId w:val="1"/>
        </w:numPr>
        <w:spacing w:after="120" w:line="276" w:lineRule="auto"/>
        <w:ind w:left="567" w:hanging="567"/>
        <w:jc w:val="both"/>
        <w:rPr>
          <w:rFonts w:ascii="Arial" w:hAnsi="Arial" w:cs="Arial"/>
          <w:sz w:val="20"/>
          <w:szCs w:val="20"/>
          <w:lang w:val="cs-CZ"/>
        </w:rPr>
      </w:pPr>
      <w:r>
        <w:rPr>
          <w:rFonts w:ascii="Arial" w:hAnsi="Arial" w:cs="Arial"/>
          <w:sz w:val="20"/>
          <w:szCs w:val="20"/>
          <w:lang w:val="cs-CZ"/>
        </w:rPr>
        <w:t xml:space="preserve">V případě, že je Smlouva uzavírána prostřednictvím komunikace na dálku, je Spotřebitel oprávněn </w:t>
      </w:r>
      <w:r w:rsidR="00C07628">
        <w:rPr>
          <w:rFonts w:ascii="Arial" w:hAnsi="Arial" w:cs="Arial"/>
          <w:sz w:val="20"/>
          <w:szCs w:val="20"/>
          <w:lang w:val="cs-CZ"/>
        </w:rPr>
        <w:t>bez uvedení důvodu</w:t>
      </w:r>
      <w:r>
        <w:rPr>
          <w:rFonts w:ascii="Arial" w:hAnsi="Arial" w:cs="Arial"/>
          <w:sz w:val="20"/>
          <w:szCs w:val="20"/>
          <w:lang w:val="cs-CZ"/>
        </w:rPr>
        <w:t xml:space="preserve"> </w:t>
      </w:r>
      <w:r w:rsidR="00C07628">
        <w:rPr>
          <w:rFonts w:ascii="Arial" w:hAnsi="Arial" w:cs="Arial"/>
          <w:sz w:val="20"/>
          <w:szCs w:val="20"/>
          <w:lang w:val="cs-CZ"/>
        </w:rPr>
        <w:t xml:space="preserve">od Smlouvy </w:t>
      </w:r>
      <w:r>
        <w:rPr>
          <w:rFonts w:ascii="Arial" w:hAnsi="Arial" w:cs="Arial"/>
          <w:sz w:val="20"/>
          <w:szCs w:val="20"/>
          <w:lang w:val="cs-CZ"/>
        </w:rPr>
        <w:t>odstoupit</w:t>
      </w:r>
      <w:r w:rsidR="00C07628">
        <w:rPr>
          <w:rFonts w:ascii="Arial" w:hAnsi="Arial" w:cs="Arial"/>
          <w:sz w:val="20"/>
          <w:szCs w:val="20"/>
          <w:lang w:val="cs-CZ"/>
        </w:rPr>
        <w:t>:</w:t>
      </w:r>
    </w:p>
    <w:p w14:paraId="005B3CB5" w14:textId="093FD0A5" w:rsidR="00C07628" w:rsidRDefault="00943F4C" w:rsidP="00C07628">
      <w:pPr>
        <w:pStyle w:val="Odstavecseseznamem"/>
        <w:numPr>
          <w:ilvl w:val="2"/>
          <w:numId w:val="1"/>
        </w:numPr>
        <w:spacing w:after="120" w:line="276" w:lineRule="auto"/>
        <w:jc w:val="both"/>
        <w:rPr>
          <w:rFonts w:ascii="Arial" w:hAnsi="Arial" w:cs="Arial"/>
          <w:sz w:val="20"/>
          <w:szCs w:val="20"/>
          <w:lang w:val="cs-CZ"/>
        </w:rPr>
      </w:pPr>
      <w:r>
        <w:rPr>
          <w:rFonts w:ascii="Arial" w:hAnsi="Arial" w:cs="Arial"/>
          <w:sz w:val="20"/>
          <w:szCs w:val="20"/>
          <w:lang w:val="cs-CZ"/>
        </w:rPr>
        <w:t xml:space="preserve">pokud je jejím předmětem Servis, </w:t>
      </w:r>
      <w:r w:rsidR="00F90BDD">
        <w:rPr>
          <w:rFonts w:ascii="Arial" w:hAnsi="Arial" w:cs="Arial"/>
          <w:sz w:val="20"/>
          <w:szCs w:val="20"/>
          <w:lang w:val="cs-CZ"/>
        </w:rPr>
        <w:t xml:space="preserve">ve lhůtě 14 dnů </w:t>
      </w:r>
      <w:r>
        <w:rPr>
          <w:rFonts w:ascii="Arial" w:hAnsi="Arial" w:cs="Arial"/>
          <w:sz w:val="20"/>
          <w:szCs w:val="20"/>
          <w:lang w:val="cs-CZ"/>
        </w:rPr>
        <w:t>ode dne jejího uzavření</w:t>
      </w:r>
      <w:r w:rsidR="00C07628">
        <w:rPr>
          <w:rFonts w:ascii="Arial" w:hAnsi="Arial" w:cs="Arial"/>
          <w:sz w:val="20"/>
          <w:szCs w:val="20"/>
          <w:lang w:val="cs-CZ"/>
        </w:rPr>
        <w:t>; nebo</w:t>
      </w:r>
    </w:p>
    <w:p w14:paraId="70340881" w14:textId="77A4C5C7" w:rsidR="00C07628" w:rsidRPr="00C07628" w:rsidRDefault="00C07628" w:rsidP="00C07628">
      <w:pPr>
        <w:pStyle w:val="Odstavecseseznamem"/>
        <w:numPr>
          <w:ilvl w:val="2"/>
          <w:numId w:val="1"/>
        </w:numPr>
        <w:spacing w:after="120" w:line="276" w:lineRule="auto"/>
        <w:ind w:left="1418" w:hanging="709"/>
        <w:jc w:val="both"/>
        <w:rPr>
          <w:rFonts w:ascii="Arial" w:hAnsi="Arial" w:cs="Arial"/>
          <w:sz w:val="20"/>
          <w:szCs w:val="20"/>
          <w:lang w:val="cs-CZ"/>
        </w:rPr>
      </w:pPr>
      <w:r>
        <w:rPr>
          <w:rFonts w:ascii="Arial" w:hAnsi="Arial" w:cs="Arial"/>
          <w:sz w:val="20"/>
          <w:szCs w:val="20"/>
          <w:lang w:val="cs-CZ"/>
        </w:rPr>
        <w:t>pokud je jejím předmětem koupě náhradního dílu</w:t>
      </w:r>
      <w:r w:rsidR="00A95A66">
        <w:rPr>
          <w:rFonts w:ascii="Arial" w:hAnsi="Arial" w:cs="Arial"/>
          <w:sz w:val="20"/>
          <w:szCs w:val="20"/>
          <w:lang w:val="cs-CZ"/>
        </w:rPr>
        <w:t xml:space="preserve"> (zboží)</w:t>
      </w:r>
      <w:r>
        <w:rPr>
          <w:rFonts w:ascii="Arial" w:hAnsi="Arial" w:cs="Arial"/>
          <w:sz w:val="20"/>
          <w:szCs w:val="20"/>
          <w:lang w:val="cs-CZ"/>
        </w:rPr>
        <w:t xml:space="preserve">, ve lhůtě 14 dnů ode dne jeho </w:t>
      </w:r>
      <w:r w:rsidRPr="00C07628">
        <w:rPr>
          <w:rFonts w:ascii="Arial" w:hAnsi="Arial" w:cs="Arial"/>
          <w:sz w:val="20"/>
          <w:szCs w:val="20"/>
          <w:lang w:val="cs-CZ"/>
        </w:rPr>
        <w:t xml:space="preserve">převzetí, příp. </w:t>
      </w:r>
      <w:r>
        <w:rPr>
          <w:rFonts w:ascii="Arial" w:hAnsi="Arial" w:cs="Arial"/>
          <w:sz w:val="20"/>
          <w:szCs w:val="20"/>
          <w:lang w:val="cs-CZ"/>
        </w:rPr>
        <w:t xml:space="preserve">převzetí </w:t>
      </w:r>
      <w:r w:rsidRPr="00C07628">
        <w:rPr>
          <w:rFonts w:ascii="Arial" w:hAnsi="Arial" w:cs="Arial"/>
          <w:sz w:val="20"/>
          <w:szCs w:val="20"/>
          <w:lang w:val="cs-CZ"/>
        </w:rPr>
        <w:t>poslední</w:t>
      </w:r>
      <w:r>
        <w:rPr>
          <w:rFonts w:ascii="Arial" w:hAnsi="Arial" w:cs="Arial"/>
          <w:sz w:val="20"/>
          <w:szCs w:val="20"/>
          <w:lang w:val="cs-CZ"/>
        </w:rPr>
        <w:t>ho</w:t>
      </w:r>
      <w:r w:rsidRPr="00C07628">
        <w:rPr>
          <w:rFonts w:ascii="Arial" w:hAnsi="Arial" w:cs="Arial"/>
          <w:sz w:val="20"/>
          <w:szCs w:val="20"/>
          <w:lang w:val="cs-CZ"/>
        </w:rPr>
        <w:t xml:space="preserve"> kus</w:t>
      </w:r>
      <w:r>
        <w:rPr>
          <w:rFonts w:ascii="Arial" w:hAnsi="Arial" w:cs="Arial"/>
          <w:sz w:val="20"/>
          <w:szCs w:val="20"/>
          <w:lang w:val="cs-CZ"/>
        </w:rPr>
        <w:t>u</w:t>
      </w:r>
      <w:r w:rsidRPr="00C07628">
        <w:rPr>
          <w:rFonts w:ascii="Arial" w:hAnsi="Arial" w:cs="Arial"/>
          <w:sz w:val="20"/>
          <w:szCs w:val="20"/>
          <w:lang w:val="cs-CZ"/>
        </w:rPr>
        <w:t xml:space="preserve"> zboží objednan</w:t>
      </w:r>
      <w:r>
        <w:rPr>
          <w:rFonts w:ascii="Arial" w:hAnsi="Arial" w:cs="Arial"/>
          <w:sz w:val="20"/>
          <w:szCs w:val="20"/>
          <w:lang w:val="cs-CZ"/>
        </w:rPr>
        <w:t>ého</w:t>
      </w:r>
      <w:r w:rsidRPr="00C07628">
        <w:rPr>
          <w:rFonts w:ascii="Arial" w:hAnsi="Arial" w:cs="Arial"/>
          <w:sz w:val="20"/>
          <w:szCs w:val="20"/>
          <w:lang w:val="cs-CZ"/>
        </w:rPr>
        <w:t xml:space="preserve"> v rámci jedné objednávky nebo poslední položk</w:t>
      </w:r>
      <w:r>
        <w:rPr>
          <w:rFonts w:ascii="Arial" w:hAnsi="Arial" w:cs="Arial"/>
          <w:sz w:val="20"/>
          <w:szCs w:val="20"/>
          <w:lang w:val="cs-CZ"/>
        </w:rPr>
        <w:t>y</w:t>
      </w:r>
      <w:r w:rsidRPr="00C07628">
        <w:rPr>
          <w:rFonts w:ascii="Arial" w:hAnsi="Arial" w:cs="Arial"/>
          <w:sz w:val="20"/>
          <w:szCs w:val="20"/>
          <w:lang w:val="cs-CZ"/>
        </w:rPr>
        <w:t xml:space="preserve"> nebo část</w:t>
      </w:r>
      <w:r>
        <w:rPr>
          <w:rFonts w:ascii="Arial" w:hAnsi="Arial" w:cs="Arial"/>
          <w:sz w:val="20"/>
          <w:szCs w:val="20"/>
          <w:lang w:val="cs-CZ"/>
        </w:rPr>
        <w:t>i</w:t>
      </w:r>
      <w:r w:rsidRPr="00C07628">
        <w:rPr>
          <w:rFonts w:ascii="Arial" w:hAnsi="Arial" w:cs="Arial"/>
          <w:sz w:val="20"/>
          <w:szCs w:val="20"/>
          <w:lang w:val="cs-CZ"/>
        </w:rPr>
        <w:t xml:space="preserve"> dodávky zboží sestávajícího z několika položek nebo částí.</w:t>
      </w:r>
    </w:p>
    <w:p w14:paraId="0B75D7F2" w14:textId="3142314C" w:rsidR="00C07628" w:rsidRDefault="00C07628" w:rsidP="00813068">
      <w:pPr>
        <w:pStyle w:val="Odstavecseseznamem"/>
        <w:numPr>
          <w:ilvl w:val="1"/>
          <w:numId w:val="1"/>
        </w:numPr>
        <w:spacing w:after="120" w:line="276" w:lineRule="auto"/>
        <w:ind w:left="567" w:hanging="567"/>
        <w:jc w:val="both"/>
        <w:rPr>
          <w:rFonts w:ascii="Arial" w:hAnsi="Arial" w:cs="Arial"/>
          <w:sz w:val="20"/>
          <w:szCs w:val="20"/>
          <w:lang w:val="cs-CZ"/>
        </w:rPr>
      </w:pPr>
      <w:r>
        <w:rPr>
          <w:rFonts w:ascii="Arial" w:hAnsi="Arial" w:cs="Arial"/>
          <w:sz w:val="20"/>
          <w:szCs w:val="20"/>
          <w:lang w:val="cs-CZ"/>
        </w:rPr>
        <w:t xml:space="preserve">Spotřebitel může ve smyslu čl. 11.1 těchto VOP odstoupit </w:t>
      </w:r>
      <w:r w:rsidRPr="00C07628">
        <w:rPr>
          <w:rFonts w:ascii="Arial" w:hAnsi="Arial" w:cs="Arial"/>
          <w:sz w:val="20"/>
          <w:szCs w:val="20"/>
          <w:lang w:val="cs-CZ"/>
        </w:rPr>
        <w:t xml:space="preserve">zasláním písemného odstoupení na adresu sídla </w:t>
      </w:r>
      <w:r w:rsidR="002D3363">
        <w:rPr>
          <w:rFonts w:ascii="Arial" w:hAnsi="Arial" w:cs="Arial"/>
          <w:sz w:val="20"/>
          <w:szCs w:val="20"/>
          <w:lang w:val="cs-CZ"/>
        </w:rPr>
        <w:t xml:space="preserve">Společnosti </w:t>
      </w:r>
      <w:r w:rsidRPr="00C07628">
        <w:rPr>
          <w:rFonts w:ascii="Arial" w:hAnsi="Arial" w:cs="Arial"/>
          <w:sz w:val="20"/>
          <w:szCs w:val="20"/>
          <w:lang w:val="cs-CZ"/>
        </w:rPr>
        <w:t>nebo na e</w:t>
      </w:r>
      <w:r w:rsidR="000F764D">
        <w:rPr>
          <w:rFonts w:ascii="Arial" w:hAnsi="Arial" w:cs="Arial"/>
          <w:sz w:val="20"/>
          <w:szCs w:val="20"/>
          <w:lang w:val="cs-CZ"/>
        </w:rPr>
        <w:t>-</w:t>
      </w:r>
      <w:r w:rsidRPr="00C07628">
        <w:rPr>
          <w:rFonts w:ascii="Arial" w:hAnsi="Arial" w:cs="Arial"/>
          <w:sz w:val="20"/>
          <w:szCs w:val="20"/>
          <w:lang w:val="cs-CZ"/>
        </w:rPr>
        <w:t xml:space="preserve">mailovou adresu </w:t>
      </w:r>
      <w:r w:rsidR="002D3363">
        <w:rPr>
          <w:rFonts w:ascii="Arial" w:hAnsi="Arial" w:cs="Arial"/>
          <w:sz w:val="20"/>
          <w:szCs w:val="20"/>
          <w:lang w:val="cs-CZ"/>
        </w:rPr>
        <w:t>Společnosti</w:t>
      </w:r>
      <w:r>
        <w:rPr>
          <w:rFonts w:ascii="Arial" w:hAnsi="Arial" w:cs="Arial"/>
          <w:sz w:val="20"/>
          <w:szCs w:val="20"/>
          <w:lang w:val="cs-CZ"/>
        </w:rPr>
        <w:t>.</w:t>
      </w:r>
      <w:r w:rsidRPr="00C07628">
        <w:rPr>
          <w:rFonts w:ascii="Arial" w:hAnsi="Arial" w:cs="Arial"/>
          <w:sz w:val="20"/>
          <w:szCs w:val="20"/>
          <w:lang w:val="cs-CZ"/>
        </w:rPr>
        <w:t xml:space="preserve"> Spotřebitel může (není to však jeho povinnost) pro tento účel použít vzorový formulář pro odstoupení od smlouvy obsažen v příloze těchto VOP. Pro dodržení lhůty v délce čtrnácti dní postačí, pokud je odstoupení před uplynutím této lhůty alespoň odesláno. </w:t>
      </w:r>
      <w:r w:rsidR="002D3363">
        <w:rPr>
          <w:rFonts w:ascii="Arial" w:hAnsi="Arial" w:cs="Arial"/>
          <w:sz w:val="20"/>
          <w:szCs w:val="20"/>
          <w:lang w:val="cs-CZ"/>
        </w:rPr>
        <w:t xml:space="preserve">Cenu (případně její část viz čl. 11. </w:t>
      </w:r>
      <w:r w:rsidR="00A95A66">
        <w:rPr>
          <w:rFonts w:ascii="Arial" w:hAnsi="Arial" w:cs="Arial"/>
          <w:sz w:val="20"/>
          <w:szCs w:val="20"/>
          <w:lang w:val="cs-CZ"/>
        </w:rPr>
        <w:t>9</w:t>
      </w:r>
      <w:r w:rsidR="002D3363">
        <w:rPr>
          <w:rFonts w:ascii="Arial" w:hAnsi="Arial" w:cs="Arial"/>
          <w:sz w:val="20"/>
          <w:szCs w:val="20"/>
          <w:lang w:val="cs-CZ"/>
        </w:rPr>
        <w:t xml:space="preserve"> těchto VOP)</w:t>
      </w:r>
      <w:r w:rsidR="000B764D">
        <w:rPr>
          <w:rFonts w:ascii="Arial" w:hAnsi="Arial" w:cs="Arial"/>
          <w:sz w:val="20"/>
          <w:szCs w:val="20"/>
          <w:lang w:val="cs-CZ"/>
        </w:rPr>
        <w:t>, pokud již byla zaplacena,</w:t>
      </w:r>
      <w:r w:rsidR="002D3363">
        <w:rPr>
          <w:rFonts w:ascii="Arial" w:hAnsi="Arial" w:cs="Arial"/>
          <w:sz w:val="20"/>
          <w:szCs w:val="20"/>
          <w:lang w:val="cs-CZ"/>
        </w:rPr>
        <w:t xml:space="preserve"> Spotřebiteli Společnost </w:t>
      </w:r>
      <w:r w:rsidR="000B764D">
        <w:rPr>
          <w:rFonts w:ascii="Arial" w:hAnsi="Arial" w:cs="Arial"/>
          <w:sz w:val="20"/>
          <w:szCs w:val="20"/>
          <w:lang w:val="cs-CZ"/>
        </w:rPr>
        <w:t>vrátí</w:t>
      </w:r>
      <w:r w:rsidR="002D3363">
        <w:rPr>
          <w:rFonts w:ascii="Arial" w:hAnsi="Arial" w:cs="Arial"/>
          <w:sz w:val="20"/>
          <w:szCs w:val="20"/>
          <w:lang w:val="cs-CZ"/>
        </w:rPr>
        <w:t xml:space="preserve"> nejpozději do 14 dní ode dne přijetí odstoupení stejným způsobem, jakým ji obdržel, případně jiným způsobem, pokud s tím Spotřebitel souhlasí a nevzniknou mu tím další náklady. Společnost není povinna vrátit Spotřebiteli Cenu (případně její část viz čl. 11. </w:t>
      </w:r>
      <w:r w:rsidR="00A95A66">
        <w:rPr>
          <w:rFonts w:ascii="Arial" w:hAnsi="Arial" w:cs="Arial"/>
          <w:sz w:val="20"/>
          <w:szCs w:val="20"/>
          <w:lang w:val="cs-CZ"/>
        </w:rPr>
        <w:t>9</w:t>
      </w:r>
      <w:r w:rsidR="002D3363">
        <w:rPr>
          <w:rFonts w:ascii="Arial" w:hAnsi="Arial" w:cs="Arial"/>
          <w:sz w:val="20"/>
          <w:szCs w:val="20"/>
          <w:lang w:val="cs-CZ"/>
        </w:rPr>
        <w:t xml:space="preserve"> těchto VOP) dříve, než </w:t>
      </w:r>
      <w:r w:rsidR="00A95A66">
        <w:rPr>
          <w:rFonts w:ascii="Arial" w:hAnsi="Arial" w:cs="Arial"/>
          <w:sz w:val="20"/>
          <w:szCs w:val="20"/>
          <w:lang w:val="cs-CZ"/>
        </w:rPr>
        <w:t>obdrží zboží, nebo než jí Spotřebitel prokáže, že zboží odeslal zpět, podle toho, co nastane dříve.</w:t>
      </w:r>
    </w:p>
    <w:p w14:paraId="233CAD69" w14:textId="77777777" w:rsidR="00A95A66" w:rsidRDefault="00A95A66" w:rsidP="00813068">
      <w:pPr>
        <w:pStyle w:val="Odstavecseseznamem"/>
        <w:numPr>
          <w:ilvl w:val="1"/>
          <w:numId w:val="1"/>
        </w:numPr>
        <w:spacing w:after="120" w:line="276" w:lineRule="auto"/>
        <w:ind w:left="567" w:hanging="567"/>
        <w:jc w:val="both"/>
        <w:rPr>
          <w:rFonts w:ascii="Arial" w:hAnsi="Arial" w:cs="Arial"/>
          <w:sz w:val="20"/>
          <w:szCs w:val="20"/>
          <w:lang w:val="cs-CZ"/>
        </w:rPr>
      </w:pPr>
      <w:r w:rsidRPr="00A95A66">
        <w:rPr>
          <w:rFonts w:ascii="Arial" w:hAnsi="Arial" w:cs="Arial"/>
          <w:sz w:val="20"/>
          <w:szCs w:val="20"/>
          <w:lang w:val="cs-CZ"/>
        </w:rPr>
        <w:t xml:space="preserve">Jestliže Spotřebitel zvolil jiný než nejlevnější způsob dodání zboží, který </w:t>
      </w:r>
      <w:r>
        <w:rPr>
          <w:rFonts w:ascii="Arial" w:hAnsi="Arial" w:cs="Arial"/>
          <w:sz w:val="20"/>
          <w:szCs w:val="20"/>
          <w:lang w:val="cs-CZ"/>
        </w:rPr>
        <w:t>Společnost</w:t>
      </w:r>
      <w:r w:rsidRPr="00A95A66">
        <w:rPr>
          <w:rFonts w:ascii="Arial" w:hAnsi="Arial" w:cs="Arial"/>
          <w:sz w:val="20"/>
          <w:szCs w:val="20"/>
          <w:lang w:val="cs-CZ"/>
        </w:rPr>
        <w:t xml:space="preserve"> nabízí, vrátí </w:t>
      </w:r>
      <w:r>
        <w:rPr>
          <w:rFonts w:ascii="Arial" w:hAnsi="Arial" w:cs="Arial"/>
          <w:sz w:val="20"/>
          <w:szCs w:val="20"/>
          <w:lang w:val="cs-CZ"/>
        </w:rPr>
        <w:t xml:space="preserve">Společnost </w:t>
      </w:r>
      <w:r w:rsidRPr="00A95A66">
        <w:rPr>
          <w:rFonts w:ascii="Arial" w:hAnsi="Arial" w:cs="Arial"/>
          <w:sz w:val="20"/>
          <w:szCs w:val="20"/>
          <w:lang w:val="cs-CZ"/>
        </w:rPr>
        <w:t>Spotřebiteli náklady na dodání zboží ve výši odpovídající nejlevnějšímu nabízenému způsobu dodání zboží.</w:t>
      </w:r>
    </w:p>
    <w:p w14:paraId="056CC79B" w14:textId="234281F2" w:rsidR="00A95A66" w:rsidRDefault="00A95A66" w:rsidP="00813068">
      <w:pPr>
        <w:pStyle w:val="Odstavecseseznamem"/>
        <w:numPr>
          <w:ilvl w:val="1"/>
          <w:numId w:val="1"/>
        </w:numPr>
        <w:spacing w:after="120" w:line="276" w:lineRule="auto"/>
        <w:ind w:left="567" w:hanging="567"/>
        <w:jc w:val="both"/>
        <w:rPr>
          <w:rFonts w:ascii="Arial" w:hAnsi="Arial" w:cs="Arial"/>
          <w:sz w:val="20"/>
          <w:szCs w:val="20"/>
          <w:lang w:val="cs-CZ"/>
        </w:rPr>
      </w:pPr>
      <w:r w:rsidRPr="00A95A66">
        <w:rPr>
          <w:rFonts w:ascii="Arial" w:hAnsi="Arial" w:cs="Arial"/>
          <w:sz w:val="20"/>
          <w:szCs w:val="20"/>
          <w:lang w:val="cs-CZ"/>
        </w:rPr>
        <w:t xml:space="preserve">Spotřebitel odpovídá </w:t>
      </w:r>
      <w:r>
        <w:rPr>
          <w:rFonts w:ascii="Arial" w:hAnsi="Arial" w:cs="Arial"/>
          <w:sz w:val="20"/>
          <w:szCs w:val="20"/>
          <w:lang w:val="cs-CZ"/>
        </w:rPr>
        <w:t>Společnosti</w:t>
      </w:r>
      <w:r w:rsidRPr="00A95A66">
        <w:rPr>
          <w:rFonts w:ascii="Arial" w:hAnsi="Arial" w:cs="Arial"/>
          <w:sz w:val="20"/>
          <w:szCs w:val="20"/>
          <w:lang w:val="cs-CZ"/>
        </w:rPr>
        <w:t xml:space="preserve"> za snížení hodnoty zboží, které vzniklo v důsledku nakládání s tímto zbožím jinak, než je nutné tomu, aby se seznámil s povahou, vlastnostmi a funkčností zboží.</w:t>
      </w:r>
      <w:r>
        <w:rPr>
          <w:rFonts w:ascii="Arial" w:hAnsi="Arial" w:cs="Arial"/>
          <w:sz w:val="20"/>
          <w:szCs w:val="20"/>
          <w:lang w:val="cs-CZ"/>
        </w:rPr>
        <w:t xml:space="preserve"> </w:t>
      </w:r>
    </w:p>
    <w:p w14:paraId="497FE087" w14:textId="5369F46B" w:rsidR="00A95A66" w:rsidRDefault="00A95A66" w:rsidP="00813068">
      <w:pPr>
        <w:pStyle w:val="Odstavecseseznamem"/>
        <w:numPr>
          <w:ilvl w:val="1"/>
          <w:numId w:val="1"/>
        </w:numPr>
        <w:spacing w:after="120" w:line="276" w:lineRule="auto"/>
        <w:ind w:left="567" w:hanging="567"/>
        <w:jc w:val="both"/>
        <w:rPr>
          <w:rFonts w:ascii="Arial" w:hAnsi="Arial" w:cs="Arial"/>
          <w:sz w:val="20"/>
          <w:szCs w:val="20"/>
          <w:lang w:val="cs-CZ"/>
        </w:rPr>
      </w:pPr>
      <w:r w:rsidRPr="00A95A66">
        <w:rPr>
          <w:rFonts w:ascii="Arial" w:hAnsi="Arial" w:cs="Arial"/>
          <w:sz w:val="20"/>
          <w:szCs w:val="20"/>
          <w:lang w:val="cs-CZ"/>
        </w:rPr>
        <w:t xml:space="preserve">Zboží musí vrátit Spotřebitel </w:t>
      </w:r>
      <w:r>
        <w:rPr>
          <w:rFonts w:ascii="Arial" w:hAnsi="Arial" w:cs="Arial"/>
          <w:sz w:val="20"/>
          <w:szCs w:val="20"/>
          <w:lang w:val="cs-CZ"/>
        </w:rPr>
        <w:t>Společnosti</w:t>
      </w:r>
      <w:r w:rsidRPr="00A95A66">
        <w:rPr>
          <w:rFonts w:ascii="Arial" w:hAnsi="Arial" w:cs="Arial"/>
          <w:sz w:val="20"/>
          <w:szCs w:val="20"/>
          <w:lang w:val="cs-CZ"/>
        </w:rPr>
        <w:t xml:space="preserve"> nepoškozené, neopotřebené a neznečištěné a je-li to možné, v původním obalu. Nárok na náhradu škody vzniklé na zboží je </w:t>
      </w:r>
      <w:r>
        <w:rPr>
          <w:rFonts w:ascii="Arial" w:hAnsi="Arial" w:cs="Arial"/>
          <w:sz w:val="20"/>
          <w:szCs w:val="20"/>
          <w:lang w:val="cs-CZ"/>
        </w:rPr>
        <w:t xml:space="preserve">Společnost </w:t>
      </w:r>
      <w:r w:rsidRPr="00A95A66">
        <w:rPr>
          <w:rFonts w:ascii="Arial" w:hAnsi="Arial" w:cs="Arial"/>
          <w:sz w:val="20"/>
          <w:szCs w:val="20"/>
          <w:lang w:val="cs-CZ"/>
        </w:rPr>
        <w:t>oprávněn</w:t>
      </w:r>
      <w:r>
        <w:rPr>
          <w:rFonts w:ascii="Arial" w:hAnsi="Arial" w:cs="Arial"/>
          <w:sz w:val="20"/>
          <w:szCs w:val="20"/>
          <w:lang w:val="cs-CZ"/>
        </w:rPr>
        <w:t>a</w:t>
      </w:r>
      <w:r w:rsidRPr="00A95A66">
        <w:rPr>
          <w:rFonts w:ascii="Arial" w:hAnsi="Arial" w:cs="Arial"/>
          <w:sz w:val="20"/>
          <w:szCs w:val="20"/>
          <w:lang w:val="cs-CZ"/>
        </w:rPr>
        <w:t xml:space="preserve"> jednostranně započíst proti nároku Spotřebitele na vrácení </w:t>
      </w:r>
      <w:r w:rsidR="000B764D">
        <w:rPr>
          <w:rFonts w:ascii="Arial" w:hAnsi="Arial" w:cs="Arial"/>
          <w:sz w:val="20"/>
          <w:szCs w:val="20"/>
          <w:lang w:val="cs-CZ"/>
        </w:rPr>
        <w:t>C</w:t>
      </w:r>
      <w:r w:rsidRPr="00A95A66">
        <w:rPr>
          <w:rFonts w:ascii="Arial" w:hAnsi="Arial" w:cs="Arial"/>
          <w:sz w:val="20"/>
          <w:szCs w:val="20"/>
          <w:lang w:val="cs-CZ"/>
        </w:rPr>
        <w:t>eny.</w:t>
      </w:r>
    </w:p>
    <w:p w14:paraId="6692A655" w14:textId="2AFEF320" w:rsidR="00A95A66" w:rsidRDefault="00A95A66" w:rsidP="00813068">
      <w:pPr>
        <w:pStyle w:val="Odstavecseseznamem"/>
        <w:numPr>
          <w:ilvl w:val="1"/>
          <w:numId w:val="1"/>
        </w:numPr>
        <w:spacing w:after="120" w:line="276" w:lineRule="auto"/>
        <w:ind w:left="567" w:hanging="567"/>
        <w:jc w:val="both"/>
        <w:rPr>
          <w:rFonts w:ascii="Arial" w:hAnsi="Arial" w:cs="Arial"/>
          <w:sz w:val="20"/>
          <w:szCs w:val="20"/>
          <w:lang w:val="cs-CZ"/>
        </w:rPr>
      </w:pPr>
      <w:r w:rsidRPr="00A95A66">
        <w:rPr>
          <w:rFonts w:ascii="Arial" w:hAnsi="Arial" w:cs="Arial"/>
          <w:sz w:val="20"/>
          <w:szCs w:val="20"/>
          <w:lang w:val="cs-CZ"/>
        </w:rPr>
        <w:t xml:space="preserve">Spotřebitel nese náklady spojené s navrácením zboží </w:t>
      </w:r>
      <w:r>
        <w:rPr>
          <w:rFonts w:ascii="Arial" w:hAnsi="Arial" w:cs="Arial"/>
          <w:sz w:val="20"/>
          <w:szCs w:val="20"/>
          <w:lang w:val="cs-CZ"/>
        </w:rPr>
        <w:t>Společnosti</w:t>
      </w:r>
      <w:r w:rsidRPr="00A95A66">
        <w:rPr>
          <w:rFonts w:ascii="Arial" w:hAnsi="Arial" w:cs="Arial"/>
          <w:sz w:val="20"/>
          <w:szCs w:val="20"/>
          <w:lang w:val="cs-CZ"/>
        </w:rPr>
        <w:t>.</w:t>
      </w:r>
    </w:p>
    <w:p w14:paraId="10F7FD5D" w14:textId="2371E71E" w:rsidR="00A75DD2" w:rsidRDefault="00A75DD2" w:rsidP="00813068">
      <w:pPr>
        <w:pStyle w:val="Odstavecseseznamem"/>
        <w:numPr>
          <w:ilvl w:val="1"/>
          <w:numId w:val="1"/>
        </w:numPr>
        <w:spacing w:after="120" w:line="276" w:lineRule="auto"/>
        <w:ind w:left="567" w:hanging="567"/>
        <w:jc w:val="both"/>
        <w:rPr>
          <w:rFonts w:ascii="Arial" w:hAnsi="Arial" w:cs="Arial"/>
          <w:sz w:val="20"/>
          <w:szCs w:val="20"/>
          <w:lang w:val="cs-CZ"/>
        </w:rPr>
      </w:pPr>
      <w:r>
        <w:rPr>
          <w:rFonts w:ascii="Arial" w:hAnsi="Arial" w:cs="Arial"/>
          <w:sz w:val="20"/>
          <w:szCs w:val="20"/>
          <w:lang w:val="cs-CZ"/>
        </w:rPr>
        <w:t xml:space="preserve">Spotřebitel není oprávněn </w:t>
      </w:r>
      <w:r w:rsidR="00A9480A">
        <w:rPr>
          <w:rFonts w:ascii="Arial" w:hAnsi="Arial" w:cs="Arial"/>
          <w:sz w:val="20"/>
          <w:szCs w:val="20"/>
          <w:lang w:val="cs-CZ"/>
        </w:rPr>
        <w:t xml:space="preserve">odstoupit </w:t>
      </w:r>
      <w:r>
        <w:rPr>
          <w:rFonts w:ascii="Arial" w:hAnsi="Arial" w:cs="Arial"/>
          <w:sz w:val="20"/>
          <w:szCs w:val="20"/>
          <w:lang w:val="cs-CZ"/>
        </w:rPr>
        <w:t xml:space="preserve">od Smlouvy, jejímž předmětem je Servis, </w:t>
      </w:r>
      <w:r w:rsidRPr="00A75DD2">
        <w:rPr>
          <w:rFonts w:ascii="Arial" w:hAnsi="Arial" w:cs="Arial"/>
          <w:sz w:val="20"/>
          <w:szCs w:val="20"/>
          <w:lang w:val="cs-CZ"/>
        </w:rPr>
        <w:t xml:space="preserve">jestliže byly </w:t>
      </w:r>
      <w:r w:rsidR="00A9480A">
        <w:rPr>
          <w:rFonts w:ascii="Arial" w:hAnsi="Arial" w:cs="Arial"/>
          <w:sz w:val="20"/>
          <w:szCs w:val="20"/>
          <w:lang w:val="cs-CZ"/>
        </w:rPr>
        <w:t xml:space="preserve">práce (Servis) </w:t>
      </w:r>
      <w:r w:rsidRPr="00A75DD2">
        <w:rPr>
          <w:rFonts w:ascii="Arial" w:hAnsi="Arial" w:cs="Arial"/>
          <w:sz w:val="20"/>
          <w:szCs w:val="20"/>
          <w:lang w:val="cs-CZ"/>
        </w:rPr>
        <w:t>v plném rozsahu poskytnuty</w:t>
      </w:r>
      <w:r w:rsidR="00A9480A">
        <w:rPr>
          <w:rFonts w:ascii="Arial" w:hAnsi="Arial" w:cs="Arial"/>
          <w:sz w:val="20"/>
          <w:szCs w:val="20"/>
          <w:lang w:val="cs-CZ"/>
        </w:rPr>
        <w:t xml:space="preserve"> a plnění </w:t>
      </w:r>
      <w:r w:rsidRPr="00A75DD2">
        <w:rPr>
          <w:rFonts w:ascii="Arial" w:hAnsi="Arial" w:cs="Arial"/>
          <w:sz w:val="20"/>
          <w:szCs w:val="20"/>
          <w:lang w:val="cs-CZ"/>
        </w:rPr>
        <w:t xml:space="preserve">započalo s předchozím výslovným souhlasem </w:t>
      </w:r>
      <w:r w:rsidR="00A9480A">
        <w:rPr>
          <w:rFonts w:ascii="Arial" w:hAnsi="Arial" w:cs="Arial"/>
          <w:sz w:val="20"/>
          <w:szCs w:val="20"/>
          <w:lang w:val="cs-CZ"/>
        </w:rPr>
        <w:t>S</w:t>
      </w:r>
      <w:r w:rsidRPr="00A75DD2">
        <w:rPr>
          <w:rFonts w:ascii="Arial" w:hAnsi="Arial" w:cs="Arial"/>
          <w:sz w:val="20"/>
          <w:szCs w:val="20"/>
          <w:lang w:val="cs-CZ"/>
        </w:rPr>
        <w:t>potřebitele před uplynutím lhůty pro odstoupení od smlouvy</w:t>
      </w:r>
      <w:r w:rsidR="00A9480A">
        <w:rPr>
          <w:rFonts w:ascii="Arial" w:hAnsi="Arial" w:cs="Arial"/>
          <w:sz w:val="20"/>
          <w:szCs w:val="20"/>
          <w:lang w:val="cs-CZ"/>
        </w:rPr>
        <w:t xml:space="preserve">. </w:t>
      </w:r>
    </w:p>
    <w:p w14:paraId="130B61E0" w14:textId="39DE54A9" w:rsidR="00726580" w:rsidRDefault="00726580" w:rsidP="00813068">
      <w:pPr>
        <w:pStyle w:val="Odstavecseseznamem"/>
        <w:numPr>
          <w:ilvl w:val="1"/>
          <w:numId w:val="1"/>
        </w:numPr>
        <w:spacing w:after="120" w:line="276" w:lineRule="auto"/>
        <w:ind w:left="567" w:hanging="567"/>
        <w:jc w:val="both"/>
        <w:rPr>
          <w:rFonts w:ascii="Arial" w:hAnsi="Arial" w:cs="Arial"/>
          <w:sz w:val="20"/>
          <w:szCs w:val="20"/>
          <w:lang w:val="cs-CZ"/>
        </w:rPr>
      </w:pPr>
      <w:r>
        <w:rPr>
          <w:rFonts w:ascii="Arial" w:hAnsi="Arial" w:cs="Arial"/>
          <w:sz w:val="20"/>
          <w:szCs w:val="20"/>
          <w:lang w:val="cs-CZ"/>
        </w:rPr>
        <w:lastRenderedPageBreak/>
        <w:t xml:space="preserve">Spotřebitel není oprávněn odstoupit od Smlouvy, jejímž předmětem je koupě </w:t>
      </w:r>
      <w:r w:rsidR="00A95A66">
        <w:rPr>
          <w:rFonts w:ascii="Arial" w:hAnsi="Arial" w:cs="Arial"/>
          <w:sz w:val="20"/>
          <w:szCs w:val="20"/>
          <w:lang w:val="cs-CZ"/>
        </w:rPr>
        <w:t>zboží</w:t>
      </w:r>
      <w:r>
        <w:rPr>
          <w:rFonts w:ascii="Arial" w:hAnsi="Arial" w:cs="Arial"/>
          <w:sz w:val="20"/>
          <w:szCs w:val="20"/>
          <w:lang w:val="cs-CZ"/>
        </w:rPr>
        <w:t>, kter</w:t>
      </w:r>
      <w:r w:rsidR="00A95A66">
        <w:rPr>
          <w:rFonts w:ascii="Arial" w:hAnsi="Arial" w:cs="Arial"/>
          <w:sz w:val="20"/>
          <w:szCs w:val="20"/>
          <w:lang w:val="cs-CZ"/>
        </w:rPr>
        <w:t>é</w:t>
      </w:r>
      <w:r>
        <w:rPr>
          <w:rFonts w:ascii="Arial" w:hAnsi="Arial" w:cs="Arial"/>
          <w:sz w:val="20"/>
          <w:szCs w:val="20"/>
          <w:lang w:val="cs-CZ"/>
        </w:rPr>
        <w:t xml:space="preserve"> má být vyroben</w:t>
      </w:r>
      <w:r w:rsidR="00A95A66">
        <w:rPr>
          <w:rFonts w:ascii="Arial" w:hAnsi="Arial" w:cs="Arial"/>
          <w:sz w:val="20"/>
          <w:szCs w:val="20"/>
          <w:lang w:val="cs-CZ"/>
        </w:rPr>
        <w:t>o</w:t>
      </w:r>
      <w:r>
        <w:rPr>
          <w:rFonts w:ascii="Arial" w:hAnsi="Arial" w:cs="Arial"/>
          <w:sz w:val="20"/>
          <w:szCs w:val="20"/>
          <w:lang w:val="cs-CZ"/>
        </w:rPr>
        <w:t xml:space="preserve"> podle požadavků Spotřebitele nebo přizpůsoben</w:t>
      </w:r>
      <w:r w:rsidR="00A95A66">
        <w:rPr>
          <w:rFonts w:ascii="Arial" w:hAnsi="Arial" w:cs="Arial"/>
          <w:sz w:val="20"/>
          <w:szCs w:val="20"/>
          <w:lang w:val="cs-CZ"/>
        </w:rPr>
        <w:t>é</w:t>
      </w:r>
      <w:r>
        <w:rPr>
          <w:rFonts w:ascii="Arial" w:hAnsi="Arial" w:cs="Arial"/>
          <w:sz w:val="20"/>
          <w:szCs w:val="20"/>
          <w:lang w:val="cs-CZ"/>
        </w:rPr>
        <w:t xml:space="preserve"> jeho osobním potřebám.</w:t>
      </w:r>
    </w:p>
    <w:p w14:paraId="49CBEF3D" w14:textId="1DED3EFA" w:rsidR="00943F4C" w:rsidRDefault="00242142" w:rsidP="00813068">
      <w:pPr>
        <w:pStyle w:val="Odstavecseseznamem"/>
        <w:numPr>
          <w:ilvl w:val="1"/>
          <w:numId w:val="1"/>
        </w:numPr>
        <w:spacing w:after="120" w:line="276" w:lineRule="auto"/>
        <w:ind w:left="567" w:hanging="567"/>
        <w:jc w:val="both"/>
        <w:rPr>
          <w:rFonts w:ascii="Arial" w:hAnsi="Arial" w:cs="Arial"/>
          <w:sz w:val="20"/>
          <w:szCs w:val="20"/>
          <w:lang w:val="cs-CZ"/>
        </w:rPr>
      </w:pPr>
      <w:r>
        <w:rPr>
          <w:rFonts w:ascii="Arial" w:hAnsi="Arial" w:cs="Arial"/>
          <w:sz w:val="20"/>
          <w:szCs w:val="20"/>
          <w:lang w:val="cs-CZ"/>
        </w:rPr>
        <w:t xml:space="preserve">Pokud Spotřebitel </w:t>
      </w:r>
      <w:r w:rsidR="000B764D">
        <w:rPr>
          <w:rFonts w:ascii="Arial" w:hAnsi="Arial" w:cs="Arial"/>
          <w:sz w:val="20"/>
          <w:szCs w:val="20"/>
          <w:lang w:val="cs-CZ"/>
        </w:rPr>
        <w:t xml:space="preserve">odstoupí </w:t>
      </w:r>
      <w:r>
        <w:rPr>
          <w:rFonts w:ascii="Arial" w:hAnsi="Arial" w:cs="Arial"/>
          <w:sz w:val="20"/>
          <w:szCs w:val="20"/>
          <w:lang w:val="cs-CZ"/>
        </w:rPr>
        <w:t>od Smlouvy, jejímž předmětem je Servis, přičemž práce (Servis) budou k okamžiku účinnosti tohoto odstoupení již částečně poskytnuty</w:t>
      </w:r>
      <w:r w:rsidRPr="00242142">
        <w:rPr>
          <w:rFonts w:ascii="Arial" w:hAnsi="Arial" w:cs="Arial"/>
          <w:sz w:val="20"/>
          <w:szCs w:val="20"/>
          <w:lang w:val="cs-CZ"/>
        </w:rPr>
        <w:t xml:space="preserve"> </w:t>
      </w:r>
      <w:r>
        <w:rPr>
          <w:rFonts w:ascii="Arial" w:hAnsi="Arial" w:cs="Arial"/>
          <w:sz w:val="20"/>
          <w:szCs w:val="20"/>
          <w:lang w:val="cs-CZ"/>
        </w:rPr>
        <w:t xml:space="preserve">a plnění </w:t>
      </w:r>
      <w:r w:rsidRPr="00A75DD2">
        <w:rPr>
          <w:rFonts w:ascii="Arial" w:hAnsi="Arial" w:cs="Arial"/>
          <w:sz w:val="20"/>
          <w:szCs w:val="20"/>
          <w:lang w:val="cs-CZ"/>
        </w:rPr>
        <w:t xml:space="preserve">započalo s předchozím výslovným souhlasem </w:t>
      </w:r>
      <w:r>
        <w:rPr>
          <w:rFonts w:ascii="Arial" w:hAnsi="Arial" w:cs="Arial"/>
          <w:sz w:val="20"/>
          <w:szCs w:val="20"/>
          <w:lang w:val="cs-CZ"/>
        </w:rPr>
        <w:t>S</w:t>
      </w:r>
      <w:r w:rsidRPr="00A75DD2">
        <w:rPr>
          <w:rFonts w:ascii="Arial" w:hAnsi="Arial" w:cs="Arial"/>
          <w:sz w:val="20"/>
          <w:szCs w:val="20"/>
          <w:lang w:val="cs-CZ"/>
        </w:rPr>
        <w:t>potřebitele před uplynutím lhůty pro odstoupení od smlouvy</w:t>
      </w:r>
      <w:r>
        <w:rPr>
          <w:rFonts w:ascii="Arial" w:hAnsi="Arial" w:cs="Arial"/>
          <w:sz w:val="20"/>
          <w:szCs w:val="20"/>
          <w:lang w:val="cs-CZ"/>
        </w:rPr>
        <w:t xml:space="preserve">, je Spotřebitel </w:t>
      </w:r>
      <w:r w:rsidR="00726580">
        <w:rPr>
          <w:rFonts w:ascii="Arial" w:hAnsi="Arial" w:cs="Arial"/>
          <w:sz w:val="20"/>
          <w:szCs w:val="20"/>
          <w:lang w:val="cs-CZ"/>
        </w:rPr>
        <w:t>povinen uhradit Společnosti poměrnou část Ceny, která odpovídá již poskytnutému plnění</w:t>
      </w:r>
      <w:r w:rsidR="00AC7473">
        <w:rPr>
          <w:rFonts w:ascii="Arial" w:hAnsi="Arial" w:cs="Arial"/>
          <w:sz w:val="20"/>
          <w:szCs w:val="20"/>
          <w:lang w:val="cs-CZ"/>
        </w:rPr>
        <w:t xml:space="preserve"> ve smyslu ustanovení § 1834 zákona č. 89/2012, </w:t>
      </w:r>
      <w:r w:rsidR="001B3182">
        <w:rPr>
          <w:rFonts w:ascii="Arial" w:hAnsi="Arial" w:cs="Arial"/>
          <w:sz w:val="20"/>
          <w:szCs w:val="20"/>
          <w:lang w:val="cs-CZ"/>
        </w:rPr>
        <w:t xml:space="preserve">Občanského </w:t>
      </w:r>
      <w:r w:rsidR="00AC7473">
        <w:rPr>
          <w:rFonts w:ascii="Arial" w:hAnsi="Arial" w:cs="Arial"/>
          <w:sz w:val="20"/>
          <w:szCs w:val="20"/>
          <w:lang w:val="cs-CZ"/>
        </w:rPr>
        <w:t>zákoníku</w:t>
      </w:r>
      <w:r w:rsidR="00726580">
        <w:rPr>
          <w:rFonts w:ascii="Arial" w:hAnsi="Arial" w:cs="Arial"/>
          <w:sz w:val="20"/>
          <w:szCs w:val="20"/>
          <w:lang w:val="cs-CZ"/>
        </w:rPr>
        <w:t>.</w:t>
      </w:r>
    </w:p>
    <w:p w14:paraId="219C6724" w14:textId="76E4D0A9" w:rsidR="009A2794" w:rsidRDefault="009A2794" w:rsidP="00813068">
      <w:pPr>
        <w:pStyle w:val="Odstavecseseznamem"/>
        <w:numPr>
          <w:ilvl w:val="1"/>
          <w:numId w:val="1"/>
        </w:numPr>
        <w:spacing w:after="120" w:line="276" w:lineRule="auto"/>
        <w:ind w:left="567" w:hanging="567"/>
        <w:jc w:val="both"/>
        <w:rPr>
          <w:rFonts w:ascii="Arial" w:hAnsi="Arial" w:cs="Arial"/>
          <w:sz w:val="20"/>
          <w:szCs w:val="20"/>
          <w:lang w:val="cs-CZ"/>
        </w:rPr>
      </w:pPr>
      <w:r w:rsidRPr="009A2794">
        <w:rPr>
          <w:rFonts w:ascii="Arial" w:hAnsi="Arial" w:cs="Arial"/>
          <w:sz w:val="20"/>
          <w:szCs w:val="20"/>
          <w:lang w:val="cs-CZ"/>
        </w:rPr>
        <w:t>Je</w:t>
      </w:r>
      <w:r w:rsidRPr="009A2794">
        <w:rPr>
          <w:rFonts w:ascii="Cambria Math" w:hAnsi="Cambria Math" w:cs="Cambria Math"/>
          <w:sz w:val="20"/>
          <w:szCs w:val="20"/>
          <w:lang w:val="cs-CZ"/>
        </w:rPr>
        <w:t>‐</w:t>
      </w:r>
      <w:r w:rsidRPr="009A2794">
        <w:rPr>
          <w:rFonts w:ascii="Arial" w:hAnsi="Arial" w:cs="Arial"/>
          <w:sz w:val="20"/>
          <w:szCs w:val="20"/>
          <w:lang w:val="cs-CZ"/>
        </w:rPr>
        <w:t xml:space="preserve">li společně se zbožím poskytnut </w:t>
      </w:r>
      <w:r>
        <w:rPr>
          <w:rFonts w:ascii="Arial" w:hAnsi="Arial" w:cs="Arial"/>
          <w:sz w:val="20"/>
          <w:szCs w:val="20"/>
          <w:lang w:val="cs-CZ"/>
        </w:rPr>
        <w:t>Spotřebiteli</w:t>
      </w:r>
      <w:r w:rsidRPr="009A2794">
        <w:rPr>
          <w:rFonts w:ascii="Arial" w:hAnsi="Arial" w:cs="Arial"/>
          <w:sz w:val="20"/>
          <w:szCs w:val="20"/>
          <w:lang w:val="cs-CZ"/>
        </w:rPr>
        <w:t xml:space="preserve"> d</w:t>
      </w:r>
      <w:r w:rsidR="006A2560">
        <w:rPr>
          <w:rFonts w:ascii="Arial" w:hAnsi="Arial" w:cs="Arial"/>
          <w:sz w:val="20"/>
          <w:szCs w:val="20"/>
          <w:lang w:val="cs-CZ"/>
        </w:rPr>
        <w:t>ar</w:t>
      </w:r>
      <w:r w:rsidRPr="009A2794">
        <w:rPr>
          <w:rFonts w:ascii="Arial" w:hAnsi="Arial" w:cs="Arial"/>
          <w:sz w:val="20"/>
          <w:szCs w:val="20"/>
          <w:lang w:val="cs-CZ"/>
        </w:rPr>
        <w:t xml:space="preserve">, je darovací smlouva mezi </w:t>
      </w:r>
      <w:r>
        <w:rPr>
          <w:rFonts w:ascii="Arial" w:hAnsi="Arial" w:cs="Arial"/>
          <w:sz w:val="20"/>
          <w:szCs w:val="20"/>
          <w:lang w:val="cs-CZ"/>
        </w:rPr>
        <w:t xml:space="preserve">Společností a Spotřebitelem </w:t>
      </w:r>
      <w:r w:rsidRPr="009A2794">
        <w:rPr>
          <w:rFonts w:ascii="Arial" w:hAnsi="Arial" w:cs="Arial"/>
          <w:sz w:val="20"/>
          <w:szCs w:val="20"/>
          <w:lang w:val="cs-CZ"/>
        </w:rPr>
        <w:t>uzavřena s rozvazovací podmínkou, že dojde</w:t>
      </w:r>
      <w:r w:rsidRPr="009A2794">
        <w:rPr>
          <w:rFonts w:ascii="Cambria Math" w:hAnsi="Cambria Math" w:cs="Cambria Math"/>
          <w:sz w:val="20"/>
          <w:szCs w:val="20"/>
          <w:lang w:val="cs-CZ"/>
        </w:rPr>
        <w:t>‐</w:t>
      </w:r>
      <w:r w:rsidRPr="009A2794">
        <w:rPr>
          <w:rFonts w:ascii="Arial" w:hAnsi="Arial" w:cs="Arial"/>
          <w:sz w:val="20"/>
          <w:szCs w:val="20"/>
          <w:lang w:val="cs-CZ"/>
        </w:rPr>
        <w:t xml:space="preserve">li k odstoupení od </w:t>
      </w:r>
      <w:r>
        <w:rPr>
          <w:rFonts w:ascii="Arial" w:hAnsi="Arial" w:cs="Arial"/>
          <w:sz w:val="20"/>
          <w:szCs w:val="20"/>
          <w:lang w:val="cs-CZ"/>
        </w:rPr>
        <w:t>S</w:t>
      </w:r>
      <w:r w:rsidRPr="009A2794">
        <w:rPr>
          <w:rFonts w:ascii="Arial" w:hAnsi="Arial" w:cs="Arial"/>
          <w:sz w:val="20"/>
          <w:szCs w:val="20"/>
          <w:lang w:val="cs-CZ"/>
        </w:rPr>
        <w:t xml:space="preserve">mlouvy </w:t>
      </w:r>
      <w:r>
        <w:rPr>
          <w:rFonts w:ascii="Arial" w:hAnsi="Arial" w:cs="Arial"/>
          <w:sz w:val="20"/>
          <w:szCs w:val="20"/>
          <w:lang w:val="cs-CZ"/>
        </w:rPr>
        <w:t>ze strany Spotřebitele</w:t>
      </w:r>
      <w:r w:rsidRPr="009A2794">
        <w:rPr>
          <w:rFonts w:ascii="Arial" w:hAnsi="Arial" w:cs="Arial"/>
          <w:sz w:val="20"/>
          <w:szCs w:val="20"/>
          <w:lang w:val="cs-CZ"/>
        </w:rPr>
        <w:t>, pozbývá darovací smlouva ohledně takového d</w:t>
      </w:r>
      <w:r w:rsidR="006A2560">
        <w:rPr>
          <w:rFonts w:ascii="Arial" w:hAnsi="Arial" w:cs="Arial"/>
          <w:sz w:val="20"/>
          <w:szCs w:val="20"/>
          <w:lang w:val="cs-CZ"/>
        </w:rPr>
        <w:t>ar</w:t>
      </w:r>
      <w:r w:rsidRPr="009A2794">
        <w:rPr>
          <w:rFonts w:ascii="Arial" w:hAnsi="Arial" w:cs="Arial"/>
          <w:sz w:val="20"/>
          <w:szCs w:val="20"/>
          <w:lang w:val="cs-CZ"/>
        </w:rPr>
        <w:t xml:space="preserve">u účinnosti a </w:t>
      </w:r>
      <w:r>
        <w:rPr>
          <w:rFonts w:ascii="Arial" w:hAnsi="Arial" w:cs="Arial"/>
          <w:sz w:val="20"/>
          <w:szCs w:val="20"/>
          <w:lang w:val="cs-CZ"/>
        </w:rPr>
        <w:t xml:space="preserve">Spotřebitel </w:t>
      </w:r>
      <w:r w:rsidRPr="009A2794">
        <w:rPr>
          <w:rFonts w:ascii="Arial" w:hAnsi="Arial" w:cs="Arial"/>
          <w:sz w:val="20"/>
          <w:szCs w:val="20"/>
          <w:lang w:val="cs-CZ"/>
        </w:rPr>
        <w:t xml:space="preserve">je povinen </w:t>
      </w:r>
      <w:r>
        <w:rPr>
          <w:rFonts w:ascii="Arial" w:hAnsi="Arial" w:cs="Arial"/>
          <w:sz w:val="20"/>
          <w:szCs w:val="20"/>
          <w:lang w:val="cs-CZ"/>
        </w:rPr>
        <w:t>(</w:t>
      </w:r>
      <w:r w:rsidRPr="009A2794">
        <w:rPr>
          <w:rFonts w:ascii="Arial" w:hAnsi="Arial" w:cs="Arial"/>
          <w:sz w:val="20"/>
          <w:szCs w:val="20"/>
          <w:lang w:val="cs-CZ"/>
        </w:rPr>
        <w:t>spolu se zbožím</w:t>
      </w:r>
      <w:r>
        <w:rPr>
          <w:rFonts w:ascii="Arial" w:hAnsi="Arial" w:cs="Arial"/>
          <w:sz w:val="20"/>
          <w:szCs w:val="20"/>
          <w:lang w:val="cs-CZ"/>
        </w:rPr>
        <w:t>, pokud to přichází v úvahu)</w:t>
      </w:r>
      <w:r w:rsidRPr="009A2794">
        <w:rPr>
          <w:rFonts w:ascii="Arial" w:hAnsi="Arial" w:cs="Arial"/>
          <w:sz w:val="20"/>
          <w:szCs w:val="20"/>
          <w:lang w:val="cs-CZ"/>
        </w:rPr>
        <w:t xml:space="preserve"> </w:t>
      </w:r>
      <w:r>
        <w:rPr>
          <w:rFonts w:ascii="Arial" w:hAnsi="Arial" w:cs="Arial"/>
          <w:sz w:val="20"/>
          <w:szCs w:val="20"/>
          <w:lang w:val="cs-CZ"/>
        </w:rPr>
        <w:t xml:space="preserve">Společnosti </w:t>
      </w:r>
      <w:r w:rsidRPr="009A2794">
        <w:rPr>
          <w:rFonts w:ascii="Arial" w:hAnsi="Arial" w:cs="Arial"/>
          <w:sz w:val="20"/>
          <w:szCs w:val="20"/>
          <w:lang w:val="cs-CZ"/>
        </w:rPr>
        <w:t>vrátit i poskytnutý d</w:t>
      </w:r>
      <w:r w:rsidR="006A2560">
        <w:rPr>
          <w:rFonts w:ascii="Arial" w:hAnsi="Arial" w:cs="Arial"/>
          <w:sz w:val="20"/>
          <w:szCs w:val="20"/>
          <w:lang w:val="cs-CZ"/>
        </w:rPr>
        <w:t>ar</w:t>
      </w:r>
      <w:r w:rsidRPr="009A2794">
        <w:rPr>
          <w:rFonts w:ascii="Arial" w:hAnsi="Arial" w:cs="Arial"/>
          <w:sz w:val="20"/>
          <w:szCs w:val="20"/>
          <w:lang w:val="cs-CZ"/>
        </w:rPr>
        <w:t>.</w:t>
      </w:r>
    </w:p>
    <w:p w14:paraId="56F6A3FE" w14:textId="1C3BD29E" w:rsidR="00C37CD1" w:rsidRPr="005A212B" w:rsidRDefault="00A95A66" w:rsidP="00C37CD1">
      <w:pPr>
        <w:pStyle w:val="Odstavecseseznamem"/>
        <w:numPr>
          <w:ilvl w:val="0"/>
          <w:numId w:val="1"/>
        </w:numPr>
        <w:spacing w:after="120" w:line="276" w:lineRule="auto"/>
        <w:ind w:left="567" w:hanging="567"/>
        <w:rPr>
          <w:rFonts w:ascii="Arial" w:hAnsi="Arial" w:cs="Arial"/>
          <w:b/>
          <w:bCs/>
          <w:sz w:val="20"/>
          <w:szCs w:val="20"/>
          <w:lang w:val="cs-CZ"/>
        </w:rPr>
      </w:pPr>
      <w:r>
        <w:rPr>
          <w:rFonts w:ascii="Arial" w:hAnsi="Arial" w:cs="Arial"/>
          <w:b/>
          <w:bCs/>
          <w:sz w:val="20"/>
          <w:szCs w:val="20"/>
          <w:lang w:val="cs-CZ"/>
        </w:rPr>
        <w:t>O</w:t>
      </w:r>
      <w:r w:rsidR="00873C72">
        <w:rPr>
          <w:rFonts w:ascii="Arial" w:hAnsi="Arial" w:cs="Arial"/>
          <w:b/>
          <w:bCs/>
          <w:sz w:val="20"/>
          <w:szCs w:val="20"/>
          <w:lang w:val="cs-CZ"/>
        </w:rPr>
        <w:t>chrana osobních údajů</w:t>
      </w:r>
    </w:p>
    <w:p w14:paraId="4EFE3A70" w14:textId="5F078AEB" w:rsidR="00C37CD1" w:rsidRDefault="00A95A66" w:rsidP="00C37CD1">
      <w:pPr>
        <w:pStyle w:val="Odstavecseseznamem"/>
        <w:numPr>
          <w:ilvl w:val="1"/>
          <w:numId w:val="1"/>
        </w:numPr>
        <w:spacing w:after="120" w:line="276" w:lineRule="auto"/>
        <w:ind w:left="567" w:hanging="567"/>
        <w:jc w:val="both"/>
        <w:rPr>
          <w:rFonts w:ascii="Arial" w:hAnsi="Arial" w:cs="Arial"/>
          <w:sz w:val="20"/>
          <w:szCs w:val="20"/>
          <w:lang w:val="cs-CZ"/>
        </w:rPr>
      </w:pPr>
      <w:r>
        <w:rPr>
          <w:rFonts w:ascii="Arial" w:hAnsi="Arial" w:cs="Arial"/>
          <w:sz w:val="20"/>
          <w:szCs w:val="20"/>
          <w:lang w:val="cs-CZ"/>
        </w:rPr>
        <w:t>Zákazník</w:t>
      </w:r>
      <w:r w:rsidRPr="00A95A66">
        <w:rPr>
          <w:rFonts w:ascii="Arial" w:hAnsi="Arial" w:cs="Arial"/>
          <w:sz w:val="20"/>
          <w:szCs w:val="20"/>
          <w:lang w:val="cs-CZ"/>
        </w:rPr>
        <w:t xml:space="preserve"> bere na vědomí, že </w:t>
      </w:r>
      <w:r>
        <w:rPr>
          <w:rFonts w:ascii="Arial" w:hAnsi="Arial" w:cs="Arial"/>
          <w:sz w:val="20"/>
          <w:szCs w:val="20"/>
          <w:lang w:val="cs-CZ"/>
        </w:rPr>
        <w:t xml:space="preserve">Společnost </w:t>
      </w:r>
      <w:r w:rsidRPr="00A95A66">
        <w:rPr>
          <w:rFonts w:ascii="Arial" w:hAnsi="Arial" w:cs="Arial"/>
          <w:sz w:val="20"/>
          <w:szCs w:val="20"/>
          <w:lang w:val="cs-CZ"/>
        </w:rPr>
        <w:t xml:space="preserve">zpracovává jeho osobní údaje za účelem </w:t>
      </w:r>
      <w:r>
        <w:rPr>
          <w:rFonts w:ascii="Arial" w:hAnsi="Arial" w:cs="Arial"/>
          <w:sz w:val="20"/>
          <w:szCs w:val="20"/>
          <w:lang w:val="cs-CZ"/>
        </w:rPr>
        <w:t>plnění Předmětu smlouvy</w:t>
      </w:r>
      <w:r w:rsidRPr="00A95A66">
        <w:rPr>
          <w:rFonts w:ascii="Arial" w:hAnsi="Arial" w:cs="Arial"/>
          <w:sz w:val="20"/>
          <w:szCs w:val="20"/>
          <w:lang w:val="cs-CZ"/>
        </w:rPr>
        <w:t xml:space="preserve"> v souladu s právními předpisy týkajícími se zpracování a ochrany osobních údajů a to zejména, nikoli však výlučně, nařízením Evropského parlamentu a Rady (EU) 2016/679 ze dne 27. dubna 2016 o ochraně fyzických osob v souvislosti se zpracováním osobních údajů a o volném pohybu těchto údajů a o zrušení směrnice 95/46/ES (obecné nařízení o ochraně osobních údajů) (GDPR), zákonem č. 110/2019 Sb., o zpracování osobních údajů, v platném znění a jakýmkoli soudním či správním výkladem právních předpisů týkajících se zpracování a ochrany osobních údajů, jakékoliv pokyny, kodexy chování nebo schválené mechanismy pro vydávání osvědčení vydané ze strany Úřadu pro ochranu osobních údajů. Podrobnosti ohledně zpracování osobních údajů </w:t>
      </w:r>
      <w:r w:rsidR="005127A5">
        <w:rPr>
          <w:rFonts w:ascii="Arial" w:hAnsi="Arial" w:cs="Arial"/>
          <w:sz w:val="20"/>
          <w:szCs w:val="20"/>
          <w:lang w:val="cs-CZ"/>
        </w:rPr>
        <w:t>Zákazníka Společností</w:t>
      </w:r>
      <w:r w:rsidRPr="00A95A66">
        <w:rPr>
          <w:rFonts w:ascii="Arial" w:hAnsi="Arial" w:cs="Arial"/>
          <w:sz w:val="20"/>
          <w:szCs w:val="20"/>
          <w:lang w:val="cs-CZ"/>
        </w:rPr>
        <w:t xml:space="preserve"> jsou uvedeny na</w:t>
      </w:r>
      <w:r>
        <w:rPr>
          <w:rFonts w:ascii="Arial" w:hAnsi="Arial" w:cs="Arial"/>
          <w:sz w:val="20"/>
          <w:szCs w:val="20"/>
          <w:lang w:val="cs-CZ"/>
        </w:rPr>
        <w:t>:</w:t>
      </w:r>
      <w:r w:rsidR="00F6353D">
        <w:rPr>
          <w:rFonts w:ascii="Arial" w:hAnsi="Arial" w:cs="Arial"/>
          <w:sz w:val="20"/>
          <w:szCs w:val="20"/>
          <w:lang w:val="cs-CZ"/>
        </w:rPr>
        <w:t xml:space="preserve"> </w:t>
      </w:r>
      <w:r w:rsidR="00F6353D" w:rsidRPr="00F6353D">
        <w:rPr>
          <w:rFonts w:ascii="Arial" w:hAnsi="Arial" w:cs="Arial"/>
          <w:b/>
          <w:bCs/>
          <w:sz w:val="20"/>
          <w:szCs w:val="20"/>
          <w:lang w:val="cs-CZ"/>
        </w:rPr>
        <w:t>www.bmwautowallis.cz</w:t>
      </w:r>
      <w:r>
        <w:rPr>
          <w:rFonts w:ascii="Arial" w:hAnsi="Arial" w:cs="Arial"/>
          <w:sz w:val="20"/>
          <w:szCs w:val="20"/>
          <w:lang w:val="cs-CZ"/>
        </w:rPr>
        <w:t>.</w:t>
      </w:r>
    </w:p>
    <w:p w14:paraId="62282608" w14:textId="26F09A2A" w:rsidR="00C37CD1" w:rsidRPr="005A212B" w:rsidRDefault="00C37CD1" w:rsidP="00C37CD1">
      <w:pPr>
        <w:pStyle w:val="Odstavecseseznamem"/>
        <w:numPr>
          <w:ilvl w:val="0"/>
          <w:numId w:val="1"/>
        </w:numPr>
        <w:spacing w:after="120" w:line="276" w:lineRule="auto"/>
        <w:ind w:left="567" w:hanging="567"/>
        <w:rPr>
          <w:rFonts w:ascii="Arial" w:hAnsi="Arial" w:cs="Arial"/>
          <w:b/>
          <w:bCs/>
          <w:sz w:val="20"/>
          <w:szCs w:val="20"/>
          <w:lang w:val="cs-CZ"/>
        </w:rPr>
      </w:pPr>
      <w:r>
        <w:rPr>
          <w:rFonts w:ascii="Arial" w:hAnsi="Arial" w:cs="Arial"/>
          <w:b/>
          <w:bCs/>
          <w:sz w:val="20"/>
          <w:szCs w:val="20"/>
          <w:lang w:val="cs-CZ"/>
        </w:rPr>
        <w:t>Z</w:t>
      </w:r>
      <w:r w:rsidR="00873C72">
        <w:rPr>
          <w:rFonts w:ascii="Arial" w:hAnsi="Arial" w:cs="Arial"/>
          <w:b/>
          <w:bCs/>
          <w:sz w:val="20"/>
          <w:szCs w:val="20"/>
          <w:lang w:val="cs-CZ"/>
        </w:rPr>
        <w:t>ávěrečná ustanovení</w:t>
      </w:r>
    </w:p>
    <w:p w14:paraId="15890CE6" w14:textId="1C6F0E57" w:rsidR="00AC7473" w:rsidRDefault="00AC7473" w:rsidP="00C37CD1">
      <w:pPr>
        <w:pStyle w:val="Odstavecseseznamem"/>
        <w:numPr>
          <w:ilvl w:val="1"/>
          <w:numId w:val="1"/>
        </w:numPr>
        <w:spacing w:after="120" w:line="276" w:lineRule="auto"/>
        <w:ind w:left="567" w:hanging="567"/>
        <w:jc w:val="both"/>
        <w:rPr>
          <w:rFonts w:ascii="Arial" w:hAnsi="Arial" w:cs="Arial"/>
          <w:sz w:val="20"/>
          <w:szCs w:val="20"/>
          <w:lang w:val="cs-CZ"/>
        </w:rPr>
      </w:pPr>
      <w:r w:rsidRPr="00AC7473">
        <w:rPr>
          <w:rFonts w:ascii="Arial" w:hAnsi="Arial" w:cs="Arial"/>
          <w:sz w:val="20"/>
          <w:szCs w:val="20"/>
          <w:lang w:val="cs-CZ"/>
        </w:rPr>
        <w:t xml:space="preserve">Smlouva včetně těchto VOP a veškerá práva </w:t>
      </w:r>
      <w:r>
        <w:rPr>
          <w:rFonts w:ascii="Arial" w:hAnsi="Arial" w:cs="Arial"/>
          <w:sz w:val="20"/>
          <w:szCs w:val="20"/>
          <w:lang w:val="cs-CZ"/>
        </w:rPr>
        <w:t>Zákazníka</w:t>
      </w:r>
      <w:r w:rsidRPr="00AC7473">
        <w:rPr>
          <w:rFonts w:ascii="Arial" w:hAnsi="Arial" w:cs="Arial"/>
          <w:sz w:val="20"/>
          <w:szCs w:val="20"/>
          <w:lang w:val="cs-CZ"/>
        </w:rPr>
        <w:t xml:space="preserve"> a </w:t>
      </w:r>
      <w:r>
        <w:rPr>
          <w:rFonts w:ascii="Arial" w:hAnsi="Arial" w:cs="Arial"/>
          <w:sz w:val="20"/>
          <w:szCs w:val="20"/>
          <w:lang w:val="cs-CZ"/>
        </w:rPr>
        <w:t xml:space="preserve">Společnosti </w:t>
      </w:r>
      <w:r w:rsidRPr="00AC7473">
        <w:rPr>
          <w:rFonts w:ascii="Arial" w:hAnsi="Arial" w:cs="Arial"/>
          <w:sz w:val="20"/>
          <w:szCs w:val="20"/>
          <w:lang w:val="cs-CZ"/>
        </w:rPr>
        <w:t>vyplývající ze Smlouvy nebo v souvislosti s ní nebo s jejím ukončením se řídí právním řádem České republiky</w:t>
      </w:r>
      <w:r w:rsidR="005D4485">
        <w:rPr>
          <w:rFonts w:ascii="Arial" w:hAnsi="Arial" w:cs="Arial"/>
          <w:sz w:val="20"/>
          <w:szCs w:val="20"/>
          <w:lang w:val="cs-CZ"/>
        </w:rPr>
        <w:t xml:space="preserve">, zejména Občanským zákoníkem a </w:t>
      </w:r>
      <w:r w:rsidR="005D4485" w:rsidRPr="00873C72">
        <w:rPr>
          <w:rFonts w:ascii="Arial" w:hAnsi="Arial" w:cs="Arial"/>
          <w:sz w:val="20"/>
          <w:szCs w:val="20"/>
          <w:lang w:val="cs-CZ"/>
        </w:rPr>
        <w:t>zákonem č. 634/1992 Sb., o ochraně spotřebitele</w:t>
      </w:r>
      <w:r w:rsidR="005D4485">
        <w:rPr>
          <w:rFonts w:ascii="Arial" w:hAnsi="Arial" w:cs="Arial"/>
          <w:sz w:val="20"/>
          <w:szCs w:val="20"/>
          <w:lang w:val="cs-CZ"/>
        </w:rPr>
        <w:t>, ve znění pozdějších předpisů</w:t>
      </w:r>
      <w:r w:rsidRPr="00AC7473">
        <w:rPr>
          <w:rFonts w:ascii="Arial" w:hAnsi="Arial" w:cs="Arial"/>
          <w:sz w:val="20"/>
          <w:szCs w:val="20"/>
          <w:lang w:val="cs-CZ"/>
        </w:rPr>
        <w:t>.</w:t>
      </w:r>
      <w:r w:rsidR="00ED3A18">
        <w:rPr>
          <w:rFonts w:ascii="Arial" w:hAnsi="Arial" w:cs="Arial"/>
          <w:sz w:val="20"/>
          <w:szCs w:val="20"/>
          <w:lang w:val="cs-CZ"/>
        </w:rPr>
        <w:t xml:space="preserve"> </w:t>
      </w:r>
      <w:r w:rsidR="00ED3A18" w:rsidRPr="00873C72">
        <w:rPr>
          <w:rFonts w:ascii="Arial" w:hAnsi="Arial" w:cs="Arial"/>
          <w:sz w:val="20"/>
          <w:szCs w:val="20"/>
          <w:lang w:val="cs-CZ"/>
        </w:rPr>
        <w:t>Vylučuje se použití Úmluvy OSN o smlouvách o mezinárodní koupi zboží sjednané ve Vídni dne 11. dubna 1980.</w:t>
      </w:r>
    </w:p>
    <w:p w14:paraId="3947E755" w14:textId="67E34989" w:rsidR="00C37CD1" w:rsidRDefault="00AC7473" w:rsidP="00C37CD1">
      <w:pPr>
        <w:pStyle w:val="Odstavecseseznamem"/>
        <w:numPr>
          <w:ilvl w:val="1"/>
          <w:numId w:val="1"/>
        </w:numPr>
        <w:spacing w:after="120" w:line="276" w:lineRule="auto"/>
        <w:ind w:left="567" w:hanging="567"/>
        <w:jc w:val="both"/>
        <w:rPr>
          <w:rFonts w:ascii="Arial" w:hAnsi="Arial" w:cs="Arial"/>
          <w:sz w:val="20"/>
          <w:szCs w:val="20"/>
          <w:lang w:val="cs-CZ"/>
        </w:rPr>
      </w:pPr>
      <w:r w:rsidRPr="00AC7473">
        <w:rPr>
          <w:rFonts w:ascii="Arial" w:hAnsi="Arial" w:cs="Arial"/>
          <w:sz w:val="20"/>
          <w:szCs w:val="20"/>
          <w:lang w:val="cs-CZ"/>
        </w:rPr>
        <w:t>V případě, že některé ustanovení těchto VOP je nebo se stane neplatné či neúčinné, zůstávají ostatní ustanovení těchto VOP i Smlouvy platná a účinná. Strany Smlouvy nahradí neplatné či neúčinné ustanovení ustanovením jiným, platným a účinným, které svým obsahem a smyslem odpovídá nejlépe obsahu a smyslu ustanovení původního</w:t>
      </w:r>
      <w:r>
        <w:rPr>
          <w:rFonts w:ascii="Arial" w:hAnsi="Arial" w:cs="Arial"/>
          <w:sz w:val="20"/>
          <w:szCs w:val="20"/>
          <w:lang w:val="cs-CZ"/>
        </w:rPr>
        <w:t>.</w:t>
      </w:r>
    </w:p>
    <w:p w14:paraId="32AB1221" w14:textId="27131618" w:rsidR="00AC7473" w:rsidRDefault="00AC7473" w:rsidP="00C37CD1">
      <w:pPr>
        <w:pStyle w:val="Odstavecseseznamem"/>
        <w:numPr>
          <w:ilvl w:val="1"/>
          <w:numId w:val="1"/>
        </w:numPr>
        <w:spacing w:after="120" w:line="276" w:lineRule="auto"/>
        <w:ind w:left="567" w:hanging="567"/>
        <w:jc w:val="both"/>
        <w:rPr>
          <w:rFonts w:ascii="Arial" w:hAnsi="Arial" w:cs="Arial"/>
          <w:sz w:val="20"/>
          <w:szCs w:val="20"/>
          <w:lang w:val="cs-CZ"/>
        </w:rPr>
      </w:pPr>
      <w:r w:rsidRPr="00AC7473">
        <w:rPr>
          <w:rFonts w:ascii="Arial" w:hAnsi="Arial" w:cs="Arial"/>
          <w:sz w:val="20"/>
          <w:szCs w:val="20"/>
          <w:lang w:val="cs-CZ"/>
        </w:rPr>
        <w:t>K řešení jakéhokoliv sporu vzniklého ze Smlouvy, v souvislosti s ní, nebo jejím ukončením je příslušný věcně a místně příslušný soud České republiky.</w:t>
      </w:r>
    </w:p>
    <w:p w14:paraId="22435D01" w14:textId="337DBC38" w:rsidR="00ED3A18" w:rsidRDefault="00ED3A18" w:rsidP="00C37CD1">
      <w:pPr>
        <w:pStyle w:val="Odstavecseseznamem"/>
        <w:numPr>
          <w:ilvl w:val="1"/>
          <w:numId w:val="1"/>
        </w:numPr>
        <w:spacing w:after="120" w:line="276" w:lineRule="auto"/>
        <w:ind w:left="567" w:hanging="567"/>
        <w:jc w:val="both"/>
        <w:rPr>
          <w:rFonts w:ascii="Arial" w:hAnsi="Arial" w:cs="Arial"/>
          <w:sz w:val="20"/>
          <w:szCs w:val="20"/>
          <w:lang w:val="cs-CZ"/>
        </w:rPr>
      </w:pPr>
      <w:r w:rsidRPr="00ED3A18">
        <w:rPr>
          <w:rFonts w:ascii="Arial" w:hAnsi="Arial" w:cs="Arial"/>
          <w:sz w:val="20"/>
          <w:szCs w:val="20"/>
          <w:lang w:val="cs-CZ"/>
        </w:rPr>
        <w:t xml:space="preserve">Brání-li </w:t>
      </w:r>
      <w:r>
        <w:rPr>
          <w:rFonts w:ascii="Arial" w:hAnsi="Arial" w:cs="Arial"/>
          <w:sz w:val="20"/>
          <w:szCs w:val="20"/>
          <w:lang w:val="cs-CZ"/>
        </w:rPr>
        <w:t>Společnosti</w:t>
      </w:r>
      <w:r w:rsidRPr="00ED3A18">
        <w:rPr>
          <w:rFonts w:ascii="Arial" w:hAnsi="Arial" w:cs="Arial"/>
          <w:sz w:val="20"/>
          <w:szCs w:val="20"/>
          <w:lang w:val="cs-CZ"/>
        </w:rPr>
        <w:t xml:space="preserve"> v plnění závazků z</w:t>
      </w:r>
      <w:r>
        <w:rPr>
          <w:rFonts w:ascii="Arial" w:hAnsi="Arial" w:cs="Arial"/>
          <w:sz w:val="20"/>
          <w:szCs w:val="20"/>
          <w:lang w:val="cs-CZ"/>
        </w:rPr>
        <w:t>e</w:t>
      </w:r>
      <w:r w:rsidRPr="00ED3A18">
        <w:rPr>
          <w:rFonts w:ascii="Arial" w:hAnsi="Arial" w:cs="Arial"/>
          <w:sz w:val="20"/>
          <w:szCs w:val="20"/>
          <w:lang w:val="cs-CZ"/>
        </w:rPr>
        <w:t> </w:t>
      </w:r>
      <w:r>
        <w:rPr>
          <w:rFonts w:ascii="Arial" w:hAnsi="Arial" w:cs="Arial"/>
          <w:sz w:val="20"/>
          <w:szCs w:val="20"/>
          <w:lang w:val="cs-CZ"/>
        </w:rPr>
        <w:t>S</w:t>
      </w:r>
      <w:r w:rsidRPr="00ED3A18">
        <w:rPr>
          <w:rFonts w:ascii="Arial" w:hAnsi="Arial" w:cs="Arial"/>
          <w:sz w:val="20"/>
          <w:szCs w:val="20"/>
          <w:lang w:val="cs-CZ"/>
        </w:rPr>
        <w:t xml:space="preserve">mlouvy zásah vyšší moci, není </w:t>
      </w:r>
      <w:r>
        <w:rPr>
          <w:rFonts w:ascii="Arial" w:hAnsi="Arial" w:cs="Arial"/>
          <w:sz w:val="20"/>
          <w:szCs w:val="20"/>
          <w:lang w:val="cs-CZ"/>
        </w:rPr>
        <w:t xml:space="preserve">Společnost </w:t>
      </w:r>
      <w:r w:rsidRPr="00ED3A18">
        <w:rPr>
          <w:rFonts w:ascii="Arial" w:hAnsi="Arial" w:cs="Arial"/>
          <w:sz w:val="20"/>
          <w:szCs w:val="20"/>
          <w:lang w:val="cs-CZ"/>
        </w:rPr>
        <w:t xml:space="preserve">v prodlení ani neodpovídá za způsobenou škodu, avšak pouze v rozsahu a po dobu v jakém je nemožnost plnění zcela nepochybně zásahem vyšší moci způsobena. Vyšší mocí se rozumí takové události (překážky), které nastaly po vzniku závazku, nezávisle na vůli </w:t>
      </w:r>
      <w:r>
        <w:rPr>
          <w:rFonts w:ascii="Arial" w:hAnsi="Arial" w:cs="Arial"/>
          <w:sz w:val="20"/>
          <w:szCs w:val="20"/>
          <w:lang w:val="cs-CZ"/>
        </w:rPr>
        <w:t>Společnosti</w:t>
      </w:r>
      <w:r w:rsidRPr="00ED3A18">
        <w:rPr>
          <w:rFonts w:ascii="Arial" w:hAnsi="Arial" w:cs="Arial"/>
          <w:sz w:val="20"/>
          <w:szCs w:val="20"/>
          <w:lang w:val="cs-CZ"/>
        </w:rPr>
        <w:t xml:space="preserve">, mají mimořádnou povahu, jsou neodvratitelné, nepředvídatelné, nepřekonatelné a brání objektivně splnění závazků dle této smlouvy (např. válečný stav – včetně dopadů války </w:t>
      </w:r>
      <w:r w:rsidR="006A2560">
        <w:rPr>
          <w:rFonts w:ascii="Arial" w:hAnsi="Arial" w:cs="Arial"/>
          <w:sz w:val="20"/>
          <w:szCs w:val="20"/>
          <w:lang w:val="cs-CZ"/>
        </w:rPr>
        <w:t xml:space="preserve">na Ukrajině a </w:t>
      </w:r>
      <w:r>
        <w:rPr>
          <w:rFonts w:ascii="Arial" w:hAnsi="Arial" w:cs="Arial"/>
          <w:sz w:val="20"/>
          <w:szCs w:val="20"/>
          <w:lang w:val="cs-CZ"/>
        </w:rPr>
        <w:t>na územích, ze kterých Společnost odebírá zboží/služby</w:t>
      </w:r>
      <w:r w:rsidRPr="00ED3A18">
        <w:rPr>
          <w:rFonts w:ascii="Arial" w:hAnsi="Arial" w:cs="Arial"/>
          <w:sz w:val="20"/>
          <w:szCs w:val="20"/>
          <w:lang w:val="cs-CZ"/>
        </w:rPr>
        <w:t xml:space="preserve">, občanské nepokoje, požár, záplavy, epidemie včetně Covid-19, karanténní opatření, zemětřesení, sesuvy půdy, výbuch, teroristický útok apod.). Pro potřeby </w:t>
      </w:r>
      <w:r>
        <w:rPr>
          <w:rFonts w:ascii="Arial" w:hAnsi="Arial" w:cs="Arial"/>
          <w:sz w:val="20"/>
          <w:szCs w:val="20"/>
          <w:lang w:val="cs-CZ"/>
        </w:rPr>
        <w:t xml:space="preserve">Smlouvy </w:t>
      </w:r>
      <w:r w:rsidRPr="00ED3A18">
        <w:rPr>
          <w:rFonts w:ascii="Arial" w:hAnsi="Arial" w:cs="Arial"/>
          <w:sz w:val="20"/>
          <w:szCs w:val="20"/>
          <w:lang w:val="cs-CZ"/>
        </w:rPr>
        <w:t xml:space="preserve">se za vyšší moc považuje i situace, kdy by </w:t>
      </w:r>
      <w:r>
        <w:rPr>
          <w:rFonts w:ascii="Arial" w:hAnsi="Arial" w:cs="Arial"/>
          <w:sz w:val="20"/>
          <w:szCs w:val="20"/>
          <w:lang w:val="cs-CZ"/>
        </w:rPr>
        <w:t xml:space="preserve">Společnost </w:t>
      </w:r>
      <w:r w:rsidRPr="00ED3A18">
        <w:rPr>
          <w:rFonts w:ascii="Arial" w:hAnsi="Arial" w:cs="Arial"/>
          <w:sz w:val="20"/>
          <w:szCs w:val="20"/>
          <w:lang w:val="cs-CZ"/>
        </w:rPr>
        <w:t>nemohl</w:t>
      </w:r>
      <w:r>
        <w:rPr>
          <w:rFonts w:ascii="Arial" w:hAnsi="Arial" w:cs="Arial"/>
          <w:sz w:val="20"/>
          <w:szCs w:val="20"/>
          <w:lang w:val="cs-CZ"/>
        </w:rPr>
        <w:t>a</w:t>
      </w:r>
      <w:r w:rsidRPr="00ED3A18">
        <w:rPr>
          <w:rFonts w:ascii="Arial" w:hAnsi="Arial" w:cs="Arial"/>
          <w:sz w:val="20"/>
          <w:szCs w:val="20"/>
          <w:lang w:val="cs-CZ"/>
        </w:rPr>
        <w:t xml:space="preserve"> dodat zaplacené zboží</w:t>
      </w:r>
      <w:r>
        <w:rPr>
          <w:rFonts w:ascii="Arial" w:hAnsi="Arial" w:cs="Arial"/>
          <w:sz w:val="20"/>
          <w:szCs w:val="20"/>
          <w:lang w:val="cs-CZ"/>
        </w:rPr>
        <w:t>/poskytnout služby (Servis)</w:t>
      </w:r>
      <w:r w:rsidRPr="00ED3A18">
        <w:rPr>
          <w:rFonts w:ascii="Arial" w:hAnsi="Arial" w:cs="Arial"/>
          <w:sz w:val="20"/>
          <w:szCs w:val="20"/>
          <w:lang w:val="cs-CZ"/>
        </w:rPr>
        <w:t xml:space="preserve"> v důsledku nedostatku výrobních materiálů, nebo v důsledku prodlení svých </w:t>
      </w:r>
      <w:r>
        <w:rPr>
          <w:rFonts w:ascii="Arial" w:hAnsi="Arial" w:cs="Arial"/>
          <w:sz w:val="20"/>
          <w:szCs w:val="20"/>
          <w:lang w:val="cs-CZ"/>
        </w:rPr>
        <w:t>pod</w:t>
      </w:r>
      <w:r w:rsidRPr="00ED3A18">
        <w:rPr>
          <w:rFonts w:ascii="Arial" w:hAnsi="Arial" w:cs="Arial"/>
          <w:sz w:val="20"/>
          <w:szCs w:val="20"/>
          <w:lang w:val="cs-CZ"/>
        </w:rPr>
        <w:t xml:space="preserve">dodavatelů, či v případě, kdy by </w:t>
      </w:r>
      <w:r>
        <w:rPr>
          <w:rFonts w:ascii="Arial" w:hAnsi="Arial" w:cs="Arial"/>
          <w:sz w:val="20"/>
          <w:szCs w:val="20"/>
          <w:lang w:val="cs-CZ"/>
        </w:rPr>
        <w:t>její</w:t>
      </w:r>
      <w:r w:rsidRPr="00ED3A18">
        <w:rPr>
          <w:rFonts w:ascii="Arial" w:hAnsi="Arial" w:cs="Arial"/>
          <w:sz w:val="20"/>
          <w:szCs w:val="20"/>
          <w:lang w:val="cs-CZ"/>
        </w:rPr>
        <w:t xml:space="preserve"> </w:t>
      </w:r>
      <w:r>
        <w:rPr>
          <w:rFonts w:ascii="Arial" w:hAnsi="Arial" w:cs="Arial"/>
          <w:sz w:val="20"/>
          <w:szCs w:val="20"/>
          <w:lang w:val="cs-CZ"/>
        </w:rPr>
        <w:t>pod</w:t>
      </w:r>
      <w:r w:rsidRPr="00ED3A18">
        <w:rPr>
          <w:rFonts w:ascii="Arial" w:hAnsi="Arial" w:cs="Arial"/>
          <w:sz w:val="20"/>
          <w:szCs w:val="20"/>
          <w:lang w:val="cs-CZ"/>
        </w:rPr>
        <w:t xml:space="preserve">dodavatelé pozbyli příslušná povolení pro výrobu takového zboží. Jestliže události vyšší moci nastanou, je </w:t>
      </w:r>
      <w:r w:rsidR="007F4AA0">
        <w:rPr>
          <w:rFonts w:ascii="Arial" w:hAnsi="Arial" w:cs="Arial"/>
          <w:sz w:val="20"/>
          <w:szCs w:val="20"/>
          <w:lang w:val="cs-CZ"/>
        </w:rPr>
        <w:t>Společnost povinna</w:t>
      </w:r>
      <w:r w:rsidRPr="00ED3A18">
        <w:rPr>
          <w:rFonts w:ascii="Arial" w:hAnsi="Arial" w:cs="Arial"/>
          <w:sz w:val="20"/>
          <w:szCs w:val="20"/>
          <w:lang w:val="cs-CZ"/>
        </w:rPr>
        <w:t xml:space="preserve"> v co nejkratší době s přihlédnutím ke všem okolnostem informovat </w:t>
      </w:r>
      <w:r w:rsidR="007F4AA0">
        <w:rPr>
          <w:rFonts w:ascii="Arial" w:hAnsi="Arial" w:cs="Arial"/>
          <w:sz w:val="20"/>
          <w:szCs w:val="20"/>
          <w:lang w:val="cs-CZ"/>
        </w:rPr>
        <w:t xml:space="preserve">Zákazníka </w:t>
      </w:r>
      <w:r w:rsidRPr="00ED3A18">
        <w:rPr>
          <w:rFonts w:ascii="Arial" w:hAnsi="Arial" w:cs="Arial"/>
          <w:sz w:val="20"/>
          <w:szCs w:val="20"/>
          <w:lang w:val="cs-CZ"/>
        </w:rPr>
        <w:t xml:space="preserve">o povaze, počátku a předpokládaném konci události vyšší moci, a není-li oznámení učiněno písemnou formou, je </w:t>
      </w:r>
      <w:r w:rsidRPr="00ED3A18">
        <w:rPr>
          <w:rFonts w:ascii="Arial" w:hAnsi="Arial" w:cs="Arial"/>
          <w:sz w:val="20"/>
          <w:szCs w:val="20"/>
          <w:lang w:val="cs-CZ"/>
        </w:rPr>
        <w:lastRenderedPageBreak/>
        <w:t>rovněž povin</w:t>
      </w:r>
      <w:r w:rsidR="007F4AA0">
        <w:rPr>
          <w:rFonts w:ascii="Arial" w:hAnsi="Arial" w:cs="Arial"/>
          <w:sz w:val="20"/>
          <w:szCs w:val="20"/>
          <w:lang w:val="cs-CZ"/>
        </w:rPr>
        <w:t>na</w:t>
      </w:r>
      <w:r w:rsidRPr="00ED3A18">
        <w:rPr>
          <w:rFonts w:ascii="Arial" w:hAnsi="Arial" w:cs="Arial"/>
          <w:sz w:val="20"/>
          <w:szCs w:val="20"/>
          <w:lang w:val="cs-CZ"/>
        </w:rPr>
        <w:t xml:space="preserve"> do 5 dnů ode, kdy k události vyšší moci došlo, takové oznámení písemnou formou doplnit. Termín plnění příslušného závazku, se v takovém případě prodlužuje o dobu trvání vyšší moci, </w:t>
      </w:r>
      <w:r w:rsidR="007F4AA0">
        <w:rPr>
          <w:rFonts w:ascii="Arial" w:hAnsi="Arial" w:cs="Arial"/>
          <w:sz w:val="20"/>
          <w:szCs w:val="20"/>
          <w:lang w:val="cs-CZ"/>
        </w:rPr>
        <w:t>Společnost</w:t>
      </w:r>
      <w:r w:rsidRPr="00ED3A18">
        <w:rPr>
          <w:rFonts w:ascii="Arial" w:hAnsi="Arial" w:cs="Arial"/>
          <w:sz w:val="20"/>
          <w:szCs w:val="20"/>
          <w:lang w:val="cs-CZ"/>
        </w:rPr>
        <w:t xml:space="preserve"> je však povin</w:t>
      </w:r>
      <w:r w:rsidR="007F4AA0">
        <w:rPr>
          <w:rFonts w:ascii="Arial" w:hAnsi="Arial" w:cs="Arial"/>
          <w:sz w:val="20"/>
          <w:szCs w:val="20"/>
          <w:lang w:val="cs-CZ"/>
        </w:rPr>
        <w:t>na</w:t>
      </w:r>
      <w:r w:rsidRPr="00ED3A18">
        <w:rPr>
          <w:rFonts w:ascii="Arial" w:hAnsi="Arial" w:cs="Arial"/>
          <w:sz w:val="20"/>
          <w:szCs w:val="20"/>
          <w:lang w:val="cs-CZ"/>
        </w:rPr>
        <w:t xml:space="preserve"> provést veškerá opatření, aby překážky způsobené vyšší mocí byly odstraněny v co nejkratší době tak, aby </w:t>
      </w:r>
      <w:r w:rsidR="007F4AA0">
        <w:rPr>
          <w:rFonts w:ascii="Arial" w:hAnsi="Arial" w:cs="Arial"/>
          <w:sz w:val="20"/>
          <w:szCs w:val="20"/>
          <w:lang w:val="cs-CZ"/>
        </w:rPr>
        <w:t xml:space="preserve">její </w:t>
      </w:r>
      <w:r w:rsidRPr="00ED3A18">
        <w:rPr>
          <w:rFonts w:ascii="Arial" w:hAnsi="Arial" w:cs="Arial"/>
          <w:sz w:val="20"/>
          <w:szCs w:val="20"/>
          <w:lang w:val="cs-CZ"/>
        </w:rPr>
        <w:t xml:space="preserve">závazky </w:t>
      </w:r>
      <w:r w:rsidR="007F4AA0">
        <w:rPr>
          <w:rFonts w:ascii="Arial" w:hAnsi="Arial" w:cs="Arial"/>
          <w:sz w:val="20"/>
          <w:szCs w:val="20"/>
          <w:lang w:val="cs-CZ"/>
        </w:rPr>
        <w:t>po</w:t>
      </w:r>
      <w:r w:rsidRPr="00ED3A18">
        <w:rPr>
          <w:rFonts w:ascii="Arial" w:hAnsi="Arial" w:cs="Arial"/>
          <w:sz w:val="20"/>
          <w:szCs w:val="20"/>
          <w:lang w:val="cs-CZ"/>
        </w:rPr>
        <w:t xml:space="preserve">dle </w:t>
      </w:r>
      <w:r w:rsidR="007F4AA0">
        <w:rPr>
          <w:rFonts w:ascii="Arial" w:hAnsi="Arial" w:cs="Arial"/>
          <w:sz w:val="20"/>
          <w:szCs w:val="20"/>
          <w:lang w:val="cs-CZ"/>
        </w:rPr>
        <w:t>S</w:t>
      </w:r>
      <w:r w:rsidRPr="00ED3A18">
        <w:rPr>
          <w:rFonts w:ascii="Arial" w:hAnsi="Arial" w:cs="Arial"/>
          <w:sz w:val="20"/>
          <w:szCs w:val="20"/>
          <w:lang w:val="cs-CZ"/>
        </w:rPr>
        <w:t xml:space="preserve">mlouvy mohly být náležitě plněny. Odpovědnost </w:t>
      </w:r>
      <w:r w:rsidR="007F4AA0">
        <w:rPr>
          <w:rFonts w:ascii="Arial" w:hAnsi="Arial" w:cs="Arial"/>
          <w:sz w:val="20"/>
          <w:szCs w:val="20"/>
          <w:lang w:val="cs-CZ"/>
        </w:rPr>
        <w:t xml:space="preserve">Společnosti </w:t>
      </w:r>
      <w:r w:rsidRPr="00ED3A18">
        <w:rPr>
          <w:rFonts w:ascii="Arial" w:hAnsi="Arial" w:cs="Arial"/>
          <w:sz w:val="20"/>
          <w:szCs w:val="20"/>
          <w:lang w:val="cs-CZ"/>
        </w:rPr>
        <w:t xml:space="preserve">není vyloučena a termín plnění se neprodlužuje, pokud zásah vyšší moci nastal až v době, </w:t>
      </w:r>
      <w:proofErr w:type="gramStart"/>
      <w:r w:rsidRPr="00ED3A18">
        <w:rPr>
          <w:rFonts w:ascii="Arial" w:hAnsi="Arial" w:cs="Arial"/>
          <w:sz w:val="20"/>
          <w:szCs w:val="20"/>
          <w:lang w:val="cs-CZ"/>
        </w:rPr>
        <w:t>kdy</w:t>
      </w:r>
      <w:proofErr w:type="gramEnd"/>
      <w:r w:rsidRPr="00ED3A18">
        <w:rPr>
          <w:rFonts w:ascii="Arial" w:hAnsi="Arial" w:cs="Arial"/>
          <w:sz w:val="20"/>
          <w:szCs w:val="20"/>
          <w:lang w:val="cs-CZ"/>
        </w:rPr>
        <w:t xml:space="preserve"> již byl</w:t>
      </w:r>
      <w:r w:rsidR="007F4AA0">
        <w:rPr>
          <w:rFonts w:ascii="Arial" w:hAnsi="Arial" w:cs="Arial"/>
          <w:sz w:val="20"/>
          <w:szCs w:val="20"/>
          <w:lang w:val="cs-CZ"/>
        </w:rPr>
        <w:t>a</w:t>
      </w:r>
      <w:r w:rsidRPr="00ED3A18">
        <w:rPr>
          <w:rFonts w:ascii="Arial" w:hAnsi="Arial" w:cs="Arial"/>
          <w:sz w:val="20"/>
          <w:szCs w:val="20"/>
          <w:lang w:val="cs-CZ"/>
        </w:rPr>
        <w:t xml:space="preserve"> v prodlení s plněním jeho závazku </w:t>
      </w:r>
      <w:r w:rsidR="007F4AA0">
        <w:rPr>
          <w:rFonts w:ascii="Arial" w:hAnsi="Arial" w:cs="Arial"/>
          <w:sz w:val="20"/>
          <w:szCs w:val="20"/>
          <w:lang w:val="cs-CZ"/>
        </w:rPr>
        <w:t>po</w:t>
      </w:r>
      <w:r w:rsidRPr="00ED3A18">
        <w:rPr>
          <w:rFonts w:ascii="Arial" w:hAnsi="Arial" w:cs="Arial"/>
          <w:sz w:val="20"/>
          <w:szCs w:val="20"/>
          <w:lang w:val="cs-CZ"/>
        </w:rPr>
        <w:t xml:space="preserve">dle této </w:t>
      </w:r>
      <w:r w:rsidR="007F4AA0">
        <w:rPr>
          <w:rFonts w:ascii="Arial" w:hAnsi="Arial" w:cs="Arial"/>
          <w:sz w:val="20"/>
          <w:szCs w:val="20"/>
          <w:lang w:val="cs-CZ"/>
        </w:rPr>
        <w:t>S</w:t>
      </w:r>
      <w:r w:rsidRPr="00ED3A18">
        <w:rPr>
          <w:rFonts w:ascii="Arial" w:hAnsi="Arial" w:cs="Arial"/>
          <w:sz w:val="20"/>
          <w:szCs w:val="20"/>
          <w:lang w:val="cs-CZ"/>
        </w:rPr>
        <w:t>mlouvy, nebo pokud neplnil</w:t>
      </w:r>
      <w:r w:rsidR="007F4AA0">
        <w:rPr>
          <w:rFonts w:ascii="Arial" w:hAnsi="Arial" w:cs="Arial"/>
          <w:sz w:val="20"/>
          <w:szCs w:val="20"/>
          <w:lang w:val="cs-CZ"/>
        </w:rPr>
        <w:t>a</w:t>
      </w:r>
      <w:r w:rsidRPr="00ED3A18">
        <w:rPr>
          <w:rFonts w:ascii="Arial" w:hAnsi="Arial" w:cs="Arial"/>
          <w:sz w:val="20"/>
          <w:szCs w:val="20"/>
          <w:lang w:val="cs-CZ"/>
        </w:rPr>
        <w:t xml:space="preserve"> svoji povinnost v co nejkratší době, s přihlédnutím ke všem okolnostem, informovat </w:t>
      </w:r>
      <w:r w:rsidR="007F4AA0">
        <w:rPr>
          <w:rFonts w:ascii="Arial" w:hAnsi="Arial" w:cs="Arial"/>
          <w:sz w:val="20"/>
          <w:szCs w:val="20"/>
          <w:lang w:val="cs-CZ"/>
        </w:rPr>
        <w:t>Zákazníka o vzniku události vyšší moci</w:t>
      </w:r>
      <w:r w:rsidRPr="00ED3A18">
        <w:rPr>
          <w:rFonts w:ascii="Arial" w:hAnsi="Arial" w:cs="Arial"/>
          <w:sz w:val="20"/>
          <w:szCs w:val="20"/>
          <w:lang w:val="cs-CZ"/>
        </w:rPr>
        <w:t xml:space="preserve"> viz výše. V případě, že doba trvání okolností vyšší moci přesáhne 90 dnů, je </w:t>
      </w:r>
      <w:r w:rsidR="007F4AA0">
        <w:rPr>
          <w:rFonts w:ascii="Arial" w:hAnsi="Arial" w:cs="Arial"/>
          <w:sz w:val="20"/>
          <w:szCs w:val="20"/>
          <w:lang w:val="cs-CZ"/>
        </w:rPr>
        <w:t>Zákazník</w:t>
      </w:r>
      <w:r w:rsidRPr="00ED3A18">
        <w:rPr>
          <w:rFonts w:ascii="Arial" w:hAnsi="Arial" w:cs="Arial"/>
          <w:sz w:val="20"/>
          <w:szCs w:val="20"/>
          <w:lang w:val="cs-CZ"/>
        </w:rPr>
        <w:t xml:space="preserve"> oprávněn odstoupit od </w:t>
      </w:r>
      <w:r w:rsidR="007F4AA0">
        <w:rPr>
          <w:rFonts w:ascii="Arial" w:hAnsi="Arial" w:cs="Arial"/>
          <w:sz w:val="20"/>
          <w:szCs w:val="20"/>
          <w:lang w:val="cs-CZ"/>
        </w:rPr>
        <w:t>S</w:t>
      </w:r>
      <w:r w:rsidRPr="00ED3A18">
        <w:rPr>
          <w:rFonts w:ascii="Arial" w:hAnsi="Arial" w:cs="Arial"/>
          <w:sz w:val="20"/>
          <w:szCs w:val="20"/>
          <w:lang w:val="cs-CZ"/>
        </w:rPr>
        <w:t>mlouvy.</w:t>
      </w:r>
    </w:p>
    <w:p w14:paraId="39EA5664" w14:textId="14DDE30F" w:rsidR="00700FEB" w:rsidRDefault="00700FEB" w:rsidP="00C37CD1">
      <w:pPr>
        <w:pStyle w:val="Odstavecseseznamem"/>
        <w:numPr>
          <w:ilvl w:val="1"/>
          <w:numId w:val="1"/>
        </w:numPr>
        <w:spacing w:after="120" w:line="276" w:lineRule="auto"/>
        <w:ind w:left="567" w:hanging="567"/>
        <w:jc w:val="both"/>
        <w:rPr>
          <w:rFonts w:ascii="Arial" w:hAnsi="Arial" w:cs="Arial"/>
          <w:sz w:val="20"/>
          <w:szCs w:val="20"/>
          <w:lang w:val="cs-CZ"/>
        </w:rPr>
      </w:pPr>
      <w:r>
        <w:rPr>
          <w:rFonts w:ascii="Arial" w:hAnsi="Arial" w:cs="Arial"/>
          <w:sz w:val="20"/>
          <w:szCs w:val="20"/>
          <w:lang w:val="cs-CZ"/>
        </w:rPr>
        <w:t>Zákazník</w:t>
      </w:r>
      <w:r w:rsidRPr="00700FEB">
        <w:rPr>
          <w:rFonts w:ascii="Arial" w:hAnsi="Arial" w:cs="Arial"/>
          <w:sz w:val="20"/>
          <w:szCs w:val="20"/>
          <w:lang w:val="cs-CZ"/>
        </w:rPr>
        <w:t xml:space="preserve"> na sebe tímto </w:t>
      </w:r>
      <w:r w:rsidR="00423BDC" w:rsidRPr="00700FEB">
        <w:rPr>
          <w:rFonts w:ascii="Arial" w:hAnsi="Arial" w:cs="Arial"/>
          <w:sz w:val="20"/>
          <w:szCs w:val="20"/>
          <w:lang w:val="cs-CZ"/>
        </w:rPr>
        <w:t>přebír</w:t>
      </w:r>
      <w:r w:rsidR="00423BDC">
        <w:rPr>
          <w:rFonts w:ascii="Arial" w:hAnsi="Arial" w:cs="Arial"/>
          <w:sz w:val="20"/>
          <w:szCs w:val="20"/>
          <w:lang w:val="cs-CZ"/>
        </w:rPr>
        <w:t>á</w:t>
      </w:r>
      <w:r w:rsidR="00423BDC" w:rsidRPr="00700FEB">
        <w:rPr>
          <w:rFonts w:ascii="Arial" w:hAnsi="Arial" w:cs="Arial"/>
          <w:sz w:val="20"/>
          <w:szCs w:val="20"/>
          <w:lang w:val="cs-CZ"/>
        </w:rPr>
        <w:t xml:space="preserve"> </w:t>
      </w:r>
      <w:r w:rsidRPr="00700FEB">
        <w:rPr>
          <w:rFonts w:ascii="Arial" w:hAnsi="Arial" w:cs="Arial"/>
          <w:sz w:val="20"/>
          <w:szCs w:val="20"/>
          <w:lang w:val="cs-CZ"/>
        </w:rPr>
        <w:t>nebezpečí změny okolností ve smyslu § 1765 odst. 2 Občanského zákoníku</w:t>
      </w:r>
      <w:r w:rsidR="007F4AA0">
        <w:rPr>
          <w:rFonts w:ascii="Arial" w:hAnsi="Arial" w:cs="Arial"/>
          <w:sz w:val="20"/>
          <w:szCs w:val="20"/>
          <w:lang w:val="cs-CZ"/>
        </w:rPr>
        <w:t>.</w:t>
      </w:r>
    </w:p>
    <w:p w14:paraId="68A0240B" w14:textId="74858BB0" w:rsidR="007F4AA0" w:rsidRDefault="007F4AA0" w:rsidP="00C37CD1">
      <w:pPr>
        <w:pStyle w:val="Odstavecseseznamem"/>
        <w:numPr>
          <w:ilvl w:val="1"/>
          <w:numId w:val="1"/>
        </w:numPr>
        <w:spacing w:after="120" w:line="276" w:lineRule="auto"/>
        <w:ind w:left="567" w:hanging="567"/>
        <w:jc w:val="both"/>
        <w:rPr>
          <w:rFonts w:ascii="Arial" w:hAnsi="Arial" w:cs="Arial"/>
          <w:sz w:val="20"/>
          <w:szCs w:val="20"/>
          <w:lang w:val="cs-CZ"/>
        </w:rPr>
      </w:pPr>
      <w:r>
        <w:rPr>
          <w:rFonts w:ascii="Arial" w:hAnsi="Arial" w:cs="Arial"/>
          <w:sz w:val="20"/>
          <w:szCs w:val="20"/>
          <w:lang w:val="cs-CZ"/>
        </w:rPr>
        <w:t xml:space="preserve">Smlouva včetně těchto VOP je archivována Společností v elektronické nebo </w:t>
      </w:r>
      <w:r w:rsidR="00CD5480">
        <w:rPr>
          <w:rFonts w:ascii="Arial" w:hAnsi="Arial" w:cs="Arial"/>
          <w:sz w:val="20"/>
          <w:szCs w:val="20"/>
          <w:lang w:val="cs-CZ"/>
        </w:rPr>
        <w:t>listinné</w:t>
      </w:r>
      <w:r>
        <w:rPr>
          <w:rFonts w:ascii="Arial" w:hAnsi="Arial" w:cs="Arial"/>
          <w:sz w:val="20"/>
          <w:szCs w:val="20"/>
          <w:lang w:val="cs-CZ"/>
        </w:rPr>
        <w:t xml:space="preserve"> podobě a Zákazníkovi bude umožněn k těmto dokumentům přístup na základě jeho písemné žádosti.</w:t>
      </w:r>
    </w:p>
    <w:p w14:paraId="6256E73D" w14:textId="4D63EA2E" w:rsidR="00AC7473" w:rsidRDefault="00AC7473" w:rsidP="00C37CD1">
      <w:pPr>
        <w:pStyle w:val="Odstavecseseznamem"/>
        <w:numPr>
          <w:ilvl w:val="1"/>
          <w:numId w:val="1"/>
        </w:numPr>
        <w:spacing w:after="120" w:line="276" w:lineRule="auto"/>
        <w:ind w:left="567" w:hanging="567"/>
        <w:jc w:val="both"/>
        <w:rPr>
          <w:rFonts w:ascii="Arial" w:hAnsi="Arial" w:cs="Arial"/>
          <w:sz w:val="20"/>
          <w:szCs w:val="20"/>
          <w:lang w:val="cs-CZ"/>
        </w:rPr>
      </w:pPr>
      <w:r w:rsidRPr="00AC7473">
        <w:rPr>
          <w:rFonts w:ascii="Arial" w:hAnsi="Arial" w:cs="Arial"/>
          <w:sz w:val="20"/>
          <w:szCs w:val="20"/>
          <w:lang w:val="cs-CZ"/>
        </w:rPr>
        <w:t xml:space="preserve">V případě, že dojde mezi </w:t>
      </w:r>
      <w:r>
        <w:rPr>
          <w:rFonts w:ascii="Arial" w:hAnsi="Arial" w:cs="Arial"/>
          <w:sz w:val="20"/>
          <w:szCs w:val="20"/>
          <w:lang w:val="cs-CZ"/>
        </w:rPr>
        <w:t>Společností</w:t>
      </w:r>
      <w:r w:rsidRPr="00AC7473">
        <w:rPr>
          <w:rFonts w:ascii="Arial" w:hAnsi="Arial" w:cs="Arial"/>
          <w:sz w:val="20"/>
          <w:szCs w:val="20"/>
          <w:lang w:val="cs-CZ"/>
        </w:rPr>
        <w:t xml:space="preserve"> a Spotřebitelem ke vzniku spotřebitelského sporu z uzavřené Smlouvy, který se nepodaří vyřešit vzájemnou dohodou, je Spotřebitel oprávněn podat návrh na mimosoudní řešení takového sporu určenému subjektu mimosoudního řešení spotřebitelských sporů, kterým je Česká obchodní inspekce (web: www.adr.coi.cz). Spotřebitel v takovém případě může rovněž využít platformu pro řešení sporů online, která je zřízena Evropskou komisí na adrese </w:t>
      </w:r>
      <w:hyperlink r:id="rId9" w:history="1">
        <w:r w:rsidRPr="00A015A4">
          <w:rPr>
            <w:rStyle w:val="Hypertextovodkaz"/>
            <w:rFonts w:ascii="Arial" w:hAnsi="Arial" w:cs="Arial"/>
            <w:sz w:val="20"/>
            <w:szCs w:val="20"/>
            <w:lang w:val="cs-CZ"/>
          </w:rPr>
          <w:t>http://ec.europa.eu/consumers/odr/</w:t>
        </w:r>
      </w:hyperlink>
      <w:r w:rsidRPr="00AC7473">
        <w:rPr>
          <w:rFonts w:ascii="Arial" w:hAnsi="Arial" w:cs="Arial"/>
          <w:sz w:val="20"/>
          <w:szCs w:val="20"/>
          <w:lang w:val="cs-CZ"/>
        </w:rPr>
        <w:t>.</w:t>
      </w:r>
    </w:p>
    <w:p w14:paraId="0D1BC4E6" w14:textId="28933A8D" w:rsidR="00875840" w:rsidRDefault="00875840" w:rsidP="00C37CD1">
      <w:pPr>
        <w:pStyle w:val="Odstavecseseznamem"/>
        <w:numPr>
          <w:ilvl w:val="1"/>
          <w:numId w:val="1"/>
        </w:numPr>
        <w:spacing w:after="120" w:line="276" w:lineRule="auto"/>
        <w:ind w:left="567" w:hanging="567"/>
        <w:jc w:val="both"/>
        <w:rPr>
          <w:rFonts w:ascii="Arial" w:hAnsi="Arial" w:cs="Arial"/>
          <w:sz w:val="20"/>
          <w:szCs w:val="20"/>
          <w:lang w:val="cs-CZ"/>
        </w:rPr>
      </w:pPr>
      <w:r>
        <w:rPr>
          <w:rFonts w:ascii="Arial" w:hAnsi="Arial" w:cs="Arial"/>
          <w:sz w:val="20"/>
          <w:szCs w:val="20"/>
          <w:lang w:val="cs-CZ"/>
        </w:rPr>
        <w:t>Spotřebitel se rovněž může obrátit s případnou stížnosti na orgán dozoru nad ochranou spotřebitele, kterým je Česká obchodní inspekce.</w:t>
      </w:r>
    </w:p>
    <w:p w14:paraId="3CD1D7DA" w14:textId="6131335C" w:rsidR="00AC7473" w:rsidRDefault="00700FEB" w:rsidP="00C37CD1">
      <w:pPr>
        <w:pStyle w:val="Odstavecseseznamem"/>
        <w:numPr>
          <w:ilvl w:val="1"/>
          <w:numId w:val="1"/>
        </w:numPr>
        <w:spacing w:after="120" w:line="276" w:lineRule="auto"/>
        <w:ind w:left="567" w:hanging="567"/>
        <w:jc w:val="both"/>
        <w:rPr>
          <w:rFonts w:ascii="Arial" w:hAnsi="Arial" w:cs="Arial"/>
          <w:sz w:val="20"/>
          <w:szCs w:val="20"/>
          <w:lang w:val="cs-CZ"/>
        </w:rPr>
      </w:pPr>
      <w:r w:rsidRPr="00700FEB">
        <w:rPr>
          <w:rFonts w:ascii="Arial" w:hAnsi="Arial" w:cs="Arial"/>
          <w:sz w:val="20"/>
          <w:szCs w:val="20"/>
          <w:lang w:val="cs-CZ"/>
        </w:rPr>
        <w:t xml:space="preserve">Pokud Smlouva </w:t>
      </w:r>
      <w:r>
        <w:rPr>
          <w:rFonts w:ascii="Arial" w:hAnsi="Arial" w:cs="Arial"/>
          <w:sz w:val="20"/>
          <w:szCs w:val="20"/>
          <w:lang w:val="cs-CZ"/>
        </w:rPr>
        <w:t xml:space="preserve">nebo tyto VOP </w:t>
      </w:r>
      <w:r w:rsidRPr="00700FEB">
        <w:rPr>
          <w:rFonts w:ascii="Arial" w:hAnsi="Arial" w:cs="Arial"/>
          <w:sz w:val="20"/>
          <w:szCs w:val="20"/>
          <w:lang w:val="cs-CZ"/>
        </w:rPr>
        <w:t xml:space="preserve">nestanoví jinak, není </w:t>
      </w:r>
      <w:r w:rsidR="00381AA9">
        <w:rPr>
          <w:rFonts w:ascii="Arial" w:hAnsi="Arial" w:cs="Arial"/>
          <w:sz w:val="20"/>
          <w:szCs w:val="20"/>
          <w:lang w:val="cs-CZ"/>
        </w:rPr>
        <w:t>Zákazník</w:t>
      </w:r>
      <w:r w:rsidRPr="00700FEB">
        <w:rPr>
          <w:rFonts w:ascii="Arial" w:hAnsi="Arial" w:cs="Arial"/>
          <w:sz w:val="20"/>
          <w:szCs w:val="20"/>
          <w:lang w:val="cs-CZ"/>
        </w:rPr>
        <w:t xml:space="preserve"> oprávněn započíst jakoukoli svou pohledávku za </w:t>
      </w:r>
      <w:r w:rsidR="00381AA9">
        <w:rPr>
          <w:rFonts w:ascii="Arial" w:hAnsi="Arial" w:cs="Arial"/>
          <w:sz w:val="20"/>
          <w:szCs w:val="20"/>
          <w:lang w:val="cs-CZ"/>
        </w:rPr>
        <w:t>vůči Společnosti</w:t>
      </w:r>
      <w:r w:rsidRPr="00700FEB">
        <w:rPr>
          <w:rFonts w:ascii="Arial" w:hAnsi="Arial" w:cs="Arial"/>
          <w:sz w:val="20"/>
          <w:szCs w:val="20"/>
          <w:lang w:val="cs-CZ"/>
        </w:rPr>
        <w:t xml:space="preserve"> (splatnou nebo dosud nesplatnou) proti jakékoli pohledávce </w:t>
      </w:r>
      <w:r w:rsidR="00381AA9">
        <w:rPr>
          <w:rFonts w:ascii="Arial" w:hAnsi="Arial" w:cs="Arial"/>
          <w:sz w:val="20"/>
          <w:szCs w:val="20"/>
          <w:lang w:val="cs-CZ"/>
        </w:rPr>
        <w:t>Společnosti</w:t>
      </w:r>
      <w:r w:rsidRPr="00700FEB">
        <w:rPr>
          <w:rFonts w:ascii="Arial" w:hAnsi="Arial" w:cs="Arial"/>
          <w:sz w:val="20"/>
          <w:szCs w:val="20"/>
          <w:lang w:val="cs-CZ"/>
        </w:rPr>
        <w:t xml:space="preserve"> (splatné nebo dosud nesplatné) bez předchozího písemného souhlasu </w:t>
      </w:r>
      <w:r w:rsidR="00381AA9">
        <w:rPr>
          <w:rFonts w:ascii="Arial" w:hAnsi="Arial" w:cs="Arial"/>
          <w:sz w:val="20"/>
          <w:szCs w:val="20"/>
          <w:lang w:val="cs-CZ"/>
        </w:rPr>
        <w:t>Společnosti</w:t>
      </w:r>
      <w:r w:rsidRPr="00700FEB">
        <w:rPr>
          <w:rFonts w:ascii="Arial" w:hAnsi="Arial" w:cs="Arial"/>
          <w:sz w:val="20"/>
          <w:szCs w:val="20"/>
          <w:lang w:val="cs-CZ"/>
        </w:rPr>
        <w:t>.</w:t>
      </w:r>
    </w:p>
    <w:p w14:paraId="5E7B43B1" w14:textId="33655BCB" w:rsidR="00F172D4" w:rsidRDefault="00700FEB" w:rsidP="006B1B7F">
      <w:pPr>
        <w:pStyle w:val="Odstavecseseznamem"/>
        <w:numPr>
          <w:ilvl w:val="1"/>
          <w:numId w:val="1"/>
        </w:numPr>
        <w:spacing w:after="120" w:line="276" w:lineRule="auto"/>
        <w:ind w:left="567" w:hanging="567"/>
        <w:jc w:val="both"/>
        <w:rPr>
          <w:rFonts w:ascii="Arial" w:hAnsi="Arial" w:cs="Arial"/>
          <w:sz w:val="20"/>
          <w:szCs w:val="20"/>
          <w:lang w:val="cs-CZ"/>
        </w:rPr>
      </w:pPr>
      <w:r w:rsidRPr="00700FEB">
        <w:rPr>
          <w:rFonts w:ascii="Arial" w:hAnsi="Arial" w:cs="Arial"/>
          <w:sz w:val="20"/>
          <w:szCs w:val="20"/>
          <w:lang w:val="cs-CZ"/>
        </w:rPr>
        <w:t>Není-li výslovně uvedeno jinak, každá ze stran Smlouvy nese veškeré náklady a výdaje, které vynaložila v souvislosti s uzavřením a plněním Smlouvy.</w:t>
      </w:r>
    </w:p>
    <w:p w14:paraId="527F502A" w14:textId="03DA9657" w:rsidR="00700FEB" w:rsidRDefault="00700FEB" w:rsidP="006B1B7F">
      <w:pPr>
        <w:pStyle w:val="Odstavecseseznamem"/>
        <w:numPr>
          <w:ilvl w:val="1"/>
          <w:numId w:val="1"/>
        </w:numPr>
        <w:spacing w:after="120" w:line="276" w:lineRule="auto"/>
        <w:ind w:left="567" w:hanging="567"/>
        <w:jc w:val="both"/>
        <w:rPr>
          <w:rFonts w:ascii="Arial" w:hAnsi="Arial" w:cs="Arial"/>
          <w:sz w:val="20"/>
          <w:szCs w:val="20"/>
          <w:lang w:val="cs-CZ"/>
        </w:rPr>
      </w:pPr>
      <w:r w:rsidRPr="00700FEB">
        <w:rPr>
          <w:rFonts w:ascii="Arial" w:hAnsi="Arial" w:cs="Arial"/>
          <w:sz w:val="20"/>
          <w:szCs w:val="20"/>
          <w:lang w:val="cs-CZ"/>
        </w:rPr>
        <w:t xml:space="preserve">Pokud </w:t>
      </w:r>
      <w:r>
        <w:rPr>
          <w:rFonts w:ascii="Arial" w:hAnsi="Arial" w:cs="Arial"/>
          <w:sz w:val="20"/>
          <w:szCs w:val="20"/>
          <w:lang w:val="cs-CZ"/>
        </w:rPr>
        <w:t>Společnost</w:t>
      </w:r>
      <w:r w:rsidRPr="00700FEB">
        <w:rPr>
          <w:rFonts w:ascii="Arial" w:hAnsi="Arial" w:cs="Arial"/>
          <w:sz w:val="20"/>
          <w:szCs w:val="20"/>
          <w:lang w:val="cs-CZ"/>
        </w:rPr>
        <w:t xml:space="preserve"> s</w:t>
      </w:r>
      <w:r>
        <w:rPr>
          <w:rFonts w:ascii="Arial" w:hAnsi="Arial" w:cs="Arial"/>
          <w:sz w:val="20"/>
          <w:szCs w:val="20"/>
          <w:lang w:val="cs-CZ"/>
        </w:rPr>
        <w:t>e</w:t>
      </w:r>
      <w:r w:rsidRPr="00700FEB">
        <w:rPr>
          <w:rFonts w:ascii="Arial" w:hAnsi="Arial" w:cs="Arial"/>
          <w:sz w:val="20"/>
          <w:szCs w:val="20"/>
          <w:lang w:val="cs-CZ"/>
        </w:rPr>
        <w:t xml:space="preserve"> </w:t>
      </w:r>
      <w:r>
        <w:rPr>
          <w:rFonts w:ascii="Arial" w:hAnsi="Arial" w:cs="Arial"/>
          <w:sz w:val="20"/>
          <w:szCs w:val="20"/>
          <w:lang w:val="cs-CZ"/>
        </w:rPr>
        <w:t xml:space="preserve">Zákazníkem </w:t>
      </w:r>
      <w:r w:rsidRPr="00700FEB">
        <w:rPr>
          <w:rFonts w:ascii="Arial" w:hAnsi="Arial" w:cs="Arial"/>
          <w:sz w:val="20"/>
          <w:szCs w:val="20"/>
          <w:lang w:val="cs-CZ"/>
        </w:rPr>
        <w:t>sjednal</w:t>
      </w:r>
      <w:r>
        <w:rPr>
          <w:rFonts w:ascii="Arial" w:hAnsi="Arial" w:cs="Arial"/>
          <w:sz w:val="20"/>
          <w:szCs w:val="20"/>
          <w:lang w:val="cs-CZ"/>
        </w:rPr>
        <w:t>a</w:t>
      </w:r>
      <w:r w:rsidRPr="00700FEB">
        <w:rPr>
          <w:rFonts w:ascii="Arial" w:hAnsi="Arial" w:cs="Arial"/>
          <w:sz w:val="20"/>
          <w:szCs w:val="20"/>
          <w:lang w:val="cs-CZ"/>
        </w:rPr>
        <w:t xml:space="preserve"> Smlouvu s individuálně sjednanými podmínkami, uplatní se tyto VOP v tom rozsahu, v jakém neodporují tomuto smluvnímu ujednání.</w:t>
      </w:r>
    </w:p>
    <w:p w14:paraId="73C6299F" w14:textId="5285116F" w:rsidR="00700FEB" w:rsidRDefault="00700FEB" w:rsidP="006B1B7F">
      <w:pPr>
        <w:pStyle w:val="Odstavecseseznamem"/>
        <w:numPr>
          <w:ilvl w:val="1"/>
          <w:numId w:val="1"/>
        </w:numPr>
        <w:spacing w:after="120" w:line="276" w:lineRule="auto"/>
        <w:ind w:left="567" w:hanging="567"/>
        <w:jc w:val="both"/>
        <w:rPr>
          <w:rFonts w:ascii="Arial" w:hAnsi="Arial" w:cs="Arial"/>
          <w:sz w:val="20"/>
          <w:szCs w:val="20"/>
          <w:lang w:val="cs-CZ"/>
        </w:rPr>
      </w:pPr>
      <w:r>
        <w:rPr>
          <w:rFonts w:ascii="Arial" w:hAnsi="Arial" w:cs="Arial"/>
          <w:sz w:val="20"/>
          <w:szCs w:val="20"/>
          <w:lang w:val="cs-CZ"/>
        </w:rPr>
        <w:t xml:space="preserve">Tyto VOP nabývají účinnosti dnem </w:t>
      </w:r>
      <w:r w:rsidR="00F6353D">
        <w:rPr>
          <w:rFonts w:ascii="Arial" w:hAnsi="Arial" w:cs="Arial"/>
          <w:sz w:val="20"/>
          <w:szCs w:val="20"/>
          <w:lang w:val="cs-CZ"/>
        </w:rPr>
        <w:t>1.1.</w:t>
      </w:r>
      <w:r>
        <w:rPr>
          <w:rFonts w:ascii="Arial" w:hAnsi="Arial" w:cs="Arial"/>
          <w:sz w:val="20"/>
          <w:szCs w:val="20"/>
          <w:lang w:val="cs-CZ"/>
        </w:rPr>
        <w:t xml:space="preserve"> 2025.</w:t>
      </w:r>
      <w:r w:rsidR="005D4485">
        <w:rPr>
          <w:rFonts w:ascii="Arial" w:hAnsi="Arial" w:cs="Arial"/>
          <w:sz w:val="20"/>
          <w:szCs w:val="20"/>
          <w:lang w:val="cs-CZ"/>
        </w:rPr>
        <w:t xml:space="preserve"> V případě, že Společnost tyto VOP změní, nemá tato změna </w:t>
      </w:r>
      <w:proofErr w:type="gramStart"/>
      <w:r w:rsidR="005D4485">
        <w:rPr>
          <w:rFonts w:ascii="Arial" w:hAnsi="Arial" w:cs="Arial"/>
          <w:sz w:val="20"/>
          <w:szCs w:val="20"/>
          <w:lang w:val="cs-CZ"/>
        </w:rPr>
        <w:t>vliv</w:t>
      </w:r>
      <w:proofErr w:type="gramEnd"/>
      <w:r w:rsidR="005D4485">
        <w:rPr>
          <w:rFonts w:ascii="Arial" w:hAnsi="Arial" w:cs="Arial"/>
          <w:sz w:val="20"/>
          <w:szCs w:val="20"/>
          <w:lang w:val="cs-CZ"/>
        </w:rPr>
        <w:t xml:space="preserve"> na již uzavřené Smlouvy.</w:t>
      </w:r>
    </w:p>
    <w:p w14:paraId="7B7F13FF" w14:textId="64C604F8" w:rsidR="00700FEB" w:rsidRDefault="00700FEB" w:rsidP="00700FEB">
      <w:pPr>
        <w:spacing w:after="120" w:line="276" w:lineRule="auto"/>
        <w:jc w:val="both"/>
        <w:rPr>
          <w:rFonts w:ascii="Arial" w:hAnsi="Arial" w:cs="Arial"/>
          <w:sz w:val="20"/>
          <w:szCs w:val="20"/>
        </w:rPr>
      </w:pPr>
    </w:p>
    <w:p w14:paraId="1BB9862C" w14:textId="375D04ED" w:rsidR="00700FEB" w:rsidRDefault="00700FEB" w:rsidP="00700FEB">
      <w:pPr>
        <w:spacing w:after="120" w:line="276" w:lineRule="auto"/>
        <w:jc w:val="both"/>
        <w:rPr>
          <w:rFonts w:ascii="Arial" w:hAnsi="Arial" w:cs="Arial"/>
          <w:sz w:val="20"/>
          <w:szCs w:val="20"/>
        </w:rPr>
      </w:pPr>
    </w:p>
    <w:p w14:paraId="33BDDAF7" w14:textId="77777777" w:rsidR="007101B1" w:rsidRDefault="007101B1">
      <w:pPr>
        <w:rPr>
          <w:rFonts w:ascii="Arial" w:hAnsi="Arial" w:cs="Arial"/>
          <w:b/>
          <w:bCs/>
          <w:sz w:val="20"/>
          <w:szCs w:val="20"/>
        </w:rPr>
      </w:pPr>
      <w:r>
        <w:rPr>
          <w:rFonts w:ascii="Arial" w:hAnsi="Arial" w:cs="Arial"/>
          <w:b/>
          <w:bCs/>
          <w:sz w:val="20"/>
          <w:szCs w:val="20"/>
        </w:rPr>
        <w:br w:type="page"/>
      </w:r>
    </w:p>
    <w:p w14:paraId="0692C1C2" w14:textId="3BAE9604" w:rsidR="00700FEB" w:rsidRPr="00700FEB" w:rsidRDefault="00700FEB" w:rsidP="00700FEB">
      <w:pPr>
        <w:spacing w:after="120" w:line="276" w:lineRule="auto"/>
        <w:jc w:val="center"/>
        <w:rPr>
          <w:rFonts w:ascii="Arial" w:hAnsi="Arial" w:cs="Arial"/>
          <w:b/>
          <w:bCs/>
          <w:sz w:val="20"/>
          <w:szCs w:val="20"/>
        </w:rPr>
      </w:pPr>
      <w:r w:rsidRPr="00700FEB">
        <w:rPr>
          <w:rFonts w:ascii="Arial" w:hAnsi="Arial" w:cs="Arial"/>
          <w:b/>
          <w:bCs/>
          <w:sz w:val="20"/>
          <w:szCs w:val="20"/>
        </w:rPr>
        <w:lastRenderedPageBreak/>
        <w:t>PŘÍLOHA – VZOROVÝ FORMULÁŘ PRO ODSTOUPENÍ OD SMLOUVY</w:t>
      </w:r>
    </w:p>
    <w:p w14:paraId="37C644A8" w14:textId="5B625D71" w:rsidR="005A212B" w:rsidRDefault="005A212B" w:rsidP="005A212B">
      <w:pPr>
        <w:spacing w:after="120" w:line="276" w:lineRule="auto"/>
        <w:jc w:val="both"/>
        <w:rPr>
          <w:rFonts w:ascii="Arial" w:hAnsi="Arial" w:cs="Arial"/>
          <w:sz w:val="20"/>
          <w:szCs w:val="20"/>
        </w:rPr>
      </w:pPr>
    </w:p>
    <w:p w14:paraId="67A7A478" w14:textId="362D1CAE" w:rsidR="00F02EDA" w:rsidRDefault="00700FEB" w:rsidP="00700FEB">
      <w:pPr>
        <w:spacing w:after="120" w:line="276" w:lineRule="auto"/>
        <w:jc w:val="center"/>
        <w:rPr>
          <w:rFonts w:ascii="Arial" w:hAnsi="Arial" w:cs="Arial"/>
          <w:b/>
          <w:bCs/>
          <w:sz w:val="20"/>
          <w:szCs w:val="20"/>
        </w:rPr>
      </w:pPr>
      <w:r w:rsidRPr="00700FEB">
        <w:rPr>
          <w:rFonts w:ascii="Arial" w:hAnsi="Arial" w:cs="Arial"/>
          <w:b/>
          <w:bCs/>
          <w:sz w:val="20"/>
          <w:szCs w:val="20"/>
        </w:rPr>
        <w:t>Odstoupení od smlouvy</w:t>
      </w:r>
    </w:p>
    <w:p w14:paraId="279D0B3E" w14:textId="69D7F64B" w:rsidR="00700FEB" w:rsidRDefault="00700FEB" w:rsidP="00700FEB">
      <w:pPr>
        <w:spacing w:after="120" w:line="276" w:lineRule="auto"/>
        <w:jc w:val="both"/>
        <w:rPr>
          <w:rFonts w:ascii="Arial" w:hAnsi="Arial" w:cs="Arial"/>
          <w:sz w:val="20"/>
          <w:szCs w:val="20"/>
        </w:rPr>
      </w:pPr>
      <w:r w:rsidRPr="00700FEB">
        <w:rPr>
          <w:rFonts w:ascii="Arial" w:hAnsi="Arial" w:cs="Arial"/>
          <w:sz w:val="20"/>
          <w:szCs w:val="20"/>
        </w:rPr>
        <w:t>Adresát:</w:t>
      </w:r>
    </w:p>
    <w:p w14:paraId="216F0ED4" w14:textId="77777777" w:rsidR="007C39D5" w:rsidRPr="007C39D5" w:rsidRDefault="00700FEB" w:rsidP="00700FEB">
      <w:pPr>
        <w:spacing w:after="120" w:line="276" w:lineRule="auto"/>
        <w:jc w:val="both"/>
        <w:rPr>
          <w:rFonts w:ascii="Arial" w:hAnsi="Arial" w:cs="Arial"/>
          <w:b/>
          <w:bCs/>
          <w:color w:val="000000"/>
          <w:sz w:val="20"/>
          <w:szCs w:val="20"/>
        </w:rPr>
      </w:pPr>
      <w:r w:rsidRPr="007C39D5">
        <w:rPr>
          <w:rFonts w:ascii="Arial" w:hAnsi="Arial" w:cs="Arial"/>
          <w:b/>
          <w:bCs/>
          <w:color w:val="000000"/>
          <w:sz w:val="20"/>
          <w:szCs w:val="20"/>
        </w:rPr>
        <w:t>NC AUTO, s.r.o</w:t>
      </w:r>
    </w:p>
    <w:p w14:paraId="3924F74A" w14:textId="77777777" w:rsidR="007C39D5" w:rsidRDefault="00700FEB" w:rsidP="00700FEB">
      <w:pPr>
        <w:spacing w:after="120" w:line="276" w:lineRule="auto"/>
        <w:jc w:val="both"/>
        <w:rPr>
          <w:rFonts w:ascii="Arial" w:hAnsi="Arial" w:cs="Arial"/>
          <w:color w:val="000000"/>
          <w:sz w:val="20"/>
          <w:szCs w:val="20"/>
        </w:rPr>
      </w:pPr>
      <w:r>
        <w:rPr>
          <w:rFonts w:ascii="Arial" w:hAnsi="Arial" w:cs="Arial"/>
          <w:color w:val="000000"/>
          <w:sz w:val="20"/>
          <w:szCs w:val="20"/>
        </w:rPr>
        <w:t xml:space="preserve">IČO: </w:t>
      </w:r>
      <w:r w:rsidRPr="00FF5D59">
        <w:rPr>
          <w:rFonts w:ascii="Arial" w:hAnsi="Arial" w:cs="Arial"/>
          <w:color w:val="000000"/>
          <w:sz w:val="20"/>
          <w:szCs w:val="20"/>
        </w:rPr>
        <w:t>19774290</w:t>
      </w:r>
      <w:r>
        <w:rPr>
          <w:rFonts w:ascii="Arial" w:hAnsi="Arial" w:cs="Arial"/>
          <w:color w:val="000000"/>
          <w:sz w:val="20"/>
          <w:szCs w:val="20"/>
        </w:rPr>
        <w:t xml:space="preserve"> </w:t>
      </w:r>
    </w:p>
    <w:p w14:paraId="58106A80" w14:textId="77777777" w:rsidR="007C39D5" w:rsidRDefault="00700FEB" w:rsidP="00700FEB">
      <w:pPr>
        <w:spacing w:after="120" w:line="276" w:lineRule="auto"/>
        <w:jc w:val="both"/>
        <w:rPr>
          <w:rFonts w:ascii="Arial" w:hAnsi="Arial" w:cs="Arial"/>
          <w:color w:val="000000"/>
          <w:sz w:val="20"/>
          <w:szCs w:val="20"/>
        </w:rPr>
      </w:pPr>
      <w:r>
        <w:rPr>
          <w:rFonts w:ascii="Arial" w:hAnsi="Arial" w:cs="Arial"/>
          <w:color w:val="000000"/>
          <w:sz w:val="20"/>
          <w:szCs w:val="20"/>
        </w:rPr>
        <w:t xml:space="preserve">se sídlem </w:t>
      </w:r>
      <w:r w:rsidRPr="00FF5D59">
        <w:rPr>
          <w:rFonts w:ascii="Arial" w:hAnsi="Arial" w:cs="Arial"/>
          <w:color w:val="000000"/>
          <w:sz w:val="20"/>
          <w:szCs w:val="20"/>
        </w:rPr>
        <w:t xml:space="preserve">Březhradská 195, </w:t>
      </w:r>
      <w:proofErr w:type="spellStart"/>
      <w:r w:rsidRPr="00FF5D59">
        <w:rPr>
          <w:rFonts w:ascii="Arial" w:hAnsi="Arial" w:cs="Arial"/>
          <w:color w:val="000000"/>
          <w:sz w:val="20"/>
          <w:szCs w:val="20"/>
        </w:rPr>
        <w:t>Březhrad</w:t>
      </w:r>
      <w:proofErr w:type="spellEnd"/>
      <w:r w:rsidRPr="00FF5D59">
        <w:rPr>
          <w:rFonts w:ascii="Arial" w:hAnsi="Arial" w:cs="Arial"/>
          <w:color w:val="000000"/>
          <w:sz w:val="20"/>
          <w:szCs w:val="20"/>
        </w:rPr>
        <w:t xml:space="preserve"> </w:t>
      </w:r>
    </w:p>
    <w:p w14:paraId="11D828D9" w14:textId="77777777" w:rsidR="007C39D5" w:rsidRDefault="00700FEB" w:rsidP="00700FEB">
      <w:pPr>
        <w:spacing w:after="120" w:line="276" w:lineRule="auto"/>
        <w:jc w:val="both"/>
        <w:rPr>
          <w:rFonts w:ascii="Arial" w:hAnsi="Arial" w:cs="Arial"/>
          <w:color w:val="000000"/>
          <w:sz w:val="20"/>
          <w:szCs w:val="20"/>
        </w:rPr>
      </w:pPr>
      <w:r w:rsidRPr="00FF5D59">
        <w:rPr>
          <w:rFonts w:ascii="Arial" w:hAnsi="Arial" w:cs="Arial"/>
          <w:color w:val="000000"/>
          <w:sz w:val="20"/>
          <w:szCs w:val="20"/>
        </w:rPr>
        <w:t>503 32 Hradec Králové</w:t>
      </w:r>
    </w:p>
    <w:p w14:paraId="1D109768" w14:textId="4DC82170" w:rsidR="00700FEB" w:rsidRDefault="007C39D5" w:rsidP="00700FEB">
      <w:pPr>
        <w:spacing w:after="120" w:line="276" w:lineRule="auto"/>
        <w:jc w:val="both"/>
        <w:rPr>
          <w:rFonts w:ascii="Arial" w:hAnsi="Arial" w:cs="Arial"/>
          <w:color w:val="000000"/>
          <w:sz w:val="20"/>
          <w:szCs w:val="20"/>
        </w:rPr>
      </w:pPr>
      <w:r>
        <w:rPr>
          <w:rFonts w:ascii="Arial" w:hAnsi="Arial" w:cs="Arial"/>
          <w:color w:val="000000"/>
          <w:sz w:val="20"/>
          <w:szCs w:val="20"/>
        </w:rPr>
        <w:t xml:space="preserve">e-mail: </w:t>
      </w:r>
      <w:hyperlink r:id="rId10" w:tgtFrame="_blank" w:history="1">
        <w:r w:rsidR="00F6353D" w:rsidRPr="00F6353D">
          <w:rPr>
            <w:rStyle w:val="Hypertextovodkaz"/>
            <w:rFonts w:ascii="Arial" w:hAnsi="Arial" w:cs="Arial"/>
            <w:b/>
            <w:bCs/>
            <w:sz w:val="20"/>
            <w:szCs w:val="20"/>
          </w:rPr>
          <w:t>prosek@autowallis.cz</w:t>
        </w:r>
      </w:hyperlink>
    </w:p>
    <w:p w14:paraId="21D3B01E" w14:textId="51183914" w:rsidR="007C39D5" w:rsidRDefault="007C39D5" w:rsidP="00700FEB">
      <w:pPr>
        <w:spacing w:after="120" w:line="276" w:lineRule="auto"/>
        <w:jc w:val="both"/>
        <w:rPr>
          <w:rFonts w:ascii="Arial" w:hAnsi="Arial" w:cs="Arial"/>
          <w:color w:val="000000"/>
          <w:sz w:val="20"/>
          <w:szCs w:val="20"/>
        </w:rPr>
      </w:pPr>
    </w:p>
    <w:p w14:paraId="2952875D" w14:textId="433B8E62" w:rsidR="007C39D5" w:rsidRDefault="007C39D5" w:rsidP="00700FEB">
      <w:pPr>
        <w:spacing w:after="120" w:line="276" w:lineRule="auto"/>
        <w:jc w:val="both"/>
        <w:rPr>
          <w:rFonts w:ascii="Arial" w:hAnsi="Arial" w:cs="Arial"/>
          <w:color w:val="000000"/>
          <w:sz w:val="20"/>
          <w:szCs w:val="20"/>
        </w:rPr>
      </w:pPr>
      <w:r>
        <w:rPr>
          <w:rFonts w:ascii="Arial" w:hAnsi="Arial" w:cs="Arial"/>
          <w:color w:val="000000"/>
          <w:sz w:val="20"/>
          <w:szCs w:val="20"/>
        </w:rPr>
        <w:t>Oznamuji, že tímto odstupuji od smlouvy o koupi tohoto zboží / o poskytnutí těchto služeb</w:t>
      </w:r>
      <w:r w:rsidR="007101B1">
        <w:rPr>
          <w:rFonts w:ascii="Arial" w:hAnsi="Arial" w:cs="Arial"/>
          <w:color w:val="000000"/>
          <w:sz w:val="20"/>
          <w:szCs w:val="20"/>
        </w:rPr>
        <w:t xml:space="preserve"> (nehodící se škrtněte)</w:t>
      </w:r>
      <w:r>
        <w:rPr>
          <w:rFonts w:ascii="Arial" w:hAnsi="Arial" w:cs="Arial"/>
          <w:color w:val="000000"/>
          <w:sz w:val="20"/>
          <w:szCs w:val="20"/>
        </w:rPr>
        <w:t>:</w:t>
      </w:r>
    </w:p>
    <w:p w14:paraId="156E4158" w14:textId="77777777" w:rsidR="007101B1" w:rsidRDefault="007101B1" w:rsidP="00700FEB">
      <w:pPr>
        <w:spacing w:after="120" w:line="276" w:lineRule="auto"/>
        <w:jc w:val="both"/>
        <w:rPr>
          <w:rFonts w:ascii="Arial" w:hAnsi="Arial" w:cs="Arial"/>
          <w:sz w:val="20"/>
          <w:szCs w:val="20"/>
        </w:rPr>
      </w:pPr>
    </w:p>
    <w:p w14:paraId="77379C85" w14:textId="2EA96782" w:rsidR="007101B1" w:rsidRDefault="007101B1" w:rsidP="00700FEB">
      <w:pPr>
        <w:spacing w:after="120" w:line="276" w:lineRule="auto"/>
        <w:jc w:val="both"/>
        <w:rPr>
          <w:rFonts w:ascii="Arial" w:hAnsi="Arial" w:cs="Arial"/>
          <w:sz w:val="20"/>
          <w:szCs w:val="20"/>
        </w:rPr>
      </w:pPr>
      <w:r>
        <w:rPr>
          <w:rFonts w:ascii="Arial" w:hAnsi="Arial" w:cs="Arial"/>
          <w:sz w:val="20"/>
          <w:szCs w:val="20"/>
        </w:rPr>
        <w:t xml:space="preserve">Číslo objednávky/smlouvy: </w:t>
      </w:r>
    </w:p>
    <w:p w14:paraId="2E0B5AD5" w14:textId="5FC08192" w:rsidR="00700FEB" w:rsidRDefault="007101B1" w:rsidP="00700FEB">
      <w:pPr>
        <w:spacing w:after="120" w:line="276" w:lineRule="auto"/>
        <w:jc w:val="both"/>
        <w:rPr>
          <w:rFonts w:ascii="Arial" w:hAnsi="Arial" w:cs="Arial"/>
          <w:sz w:val="20"/>
          <w:szCs w:val="20"/>
        </w:rPr>
      </w:pPr>
      <w:r>
        <w:rPr>
          <w:rFonts w:ascii="Arial" w:hAnsi="Arial" w:cs="Arial"/>
          <w:sz w:val="20"/>
          <w:szCs w:val="20"/>
        </w:rPr>
        <w:t>Datum objednání:</w:t>
      </w:r>
    </w:p>
    <w:p w14:paraId="64C2111E" w14:textId="0768655B" w:rsidR="007101B1" w:rsidRDefault="007101B1" w:rsidP="00700FEB">
      <w:pPr>
        <w:spacing w:after="120" w:line="276" w:lineRule="auto"/>
        <w:jc w:val="both"/>
        <w:rPr>
          <w:rFonts w:ascii="Arial" w:hAnsi="Arial" w:cs="Arial"/>
          <w:sz w:val="20"/>
          <w:szCs w:val="20"/>
        </w:rPr>
      </w:pPr>
      <w:r>
        <w:rPr>
          <w:rFonts w:ascii="Arial" w:hAnsi="Arial" w:cs="Arial"/>
          <w:sz w:val="20"/>
          <w:szCs w:val="20"/>
        </w:rPr>
        <w:t>Datum obdržení:</w:t>
      </w:r>
    </w:p>
    <w:p w14:paraId="4B0504B0" w14:textId="1A91A95C" w:rsidR="007101B1" w:rsidRDefault="007101B1" w:rsidP="00700FEB">
      <w:pPr>
        <w:spacing w:after="120" w:line="276" w:lineRule="auto"/>
        <w:jc w:val="both"/>
        <w:rPr>
          <w:rFonts w:ascii="Arial" w:hAnsi="Arial" w:cs="Arial"/>
          <w:sz w:val="20"/>
          <w:szCs w:val="20"/>
        </w:rPr>
      </w:pPr>
    </w:p>
    <w:p w14:paraId="611AE498" w14:textId="671D2829" w:rsidR="007101B1" w:rsidRDefault="007101B1" w:rsidP="00700FEB">
      <w:pPr>
        <w:spacing w:after="120" w:line="276" w:lineRule="auto"/>
        <w:jc w:val="both"/>
        <w:rPr>
          <w:rFonts w:ascii="Arial" w:hAnsi="Arial" w:cs="Arial"/>
          <w:sz w:val="20"/>
          <w:szCs w:val="20"/>
        </w:rPr>
      </w:pPr>
      <w:r>
        <w:rPr>
          <w:rFonts w:ascii="Arial" w:hAnsi="Arial" w:cs="Arial"/>
          <w:sz w:val="20"/>
          <w:szCs w:val="20"/>
        </w:rPr>
        <w:t>Jméno a příjmení:</w:t>
      </w:r>
    </w:p>
    <w:p w14:paraId="649A98B7" w14:textId="02B3C427" w:rsidR="007101B1" w:rsidRDefault="007101B1" w:rsidP="00700FEB">
      <w:pPr>
        <w:spacing w:after="120" w:line="276" w:lineRule="auto"/>
        <w:jc w:val="both"/>
        <w:rPr>
          <w:rFonts w:ascii="Arial" w:hAnsi="Arial" w:cs="Arial"/>
          <w:sz w:val="20"/>
          <w:szCs w:val="20"/>
        </w:rPr>
      </w:pPr>
      <w:r>
        <w:rPr>
          <w:rFonts w:ascii="Arial" w:hAnsi="Arial" w:cs="Arial"/>
          <w:sz w:val="20"/>
          <w:szCs w:val="20"/>
        </w:rPr>
        <w:t>Datum narození:</w:t>
      </w:r>
    </w:p>
    <w:p w14:paraId="4578CC4E" w14:textId="64DE32A0" w:rsidR="007101B1" w:rsidRDefault="007101B1" w:rsidP="00700FEB">
      <w:pPr>
        <w:spacing w:after="120" w:line="276" w:lineRule="auto"/>
        <w:jc w:val="both"/>
        <w:rPr>
          <w:rFonts w:ascii="Arial" w:hAnsi="Arial" w:cs="Arial"/>
          <w:sz w:val="20"/>
          <w:szCs w:val="20"/>
        </w:rPr>
      </w:pPr>
      <w:r>
        <w:rPr>
          <w:rFonts w:ascii="Arial" w:hAnsi="Arial" w:cs="Arial"/>
          <w:sz w:val="20"/>
          <w:szCs w:val="20"/>
        </w:rPr>
        <w:t>Bydliště:</w:t>
      </w:r>
    </w:p>
    <w:p w14:paraId="3B4901DC" w14:textId="7AD937AD" w:rsidR="007101B1" w:rsidRDefault="007101B1" w:rsidP="00700FEB">
      <w:pPr>
        <w:spacing w:after="120" w:line="276" w:lineRule="auto"/>
        <w:jc w:val="both"/>
        <w:rPr>
          <w:rFonts w:ascii="Arial" w:hAnsi="Arial" w:cs="Arial"/>
          <w:sz w:val="20"/>
          <w:szCs w:val="20"/>
        </w:rPr>
      </w:pPr>
    </w:p>
    <w:p w14:paraId="7A39D11E" w14:textId="659049CE" w:rsidR="007101B1" w:rsidRDefault="007101B1" w:rsidP="00700FEB">
      <w:pPr>
        <w:spacing w:after="120" w:line="276" w:lineRule="auto"/>
        <w:jc w:val="both"/>
        <w:rPr>
          <w:rFonts w:ascii="Arial" w:hAnsi="Arial" w:cs="Arial"/>
          <w:sz w:val="20"/>
          <w:szCs w:val="20"/>
        </w:rPr>
      </w:pPr>
      <w:r>
        <w:rPr>
          <w:rFonts w:ascii="Arial" w:hAnsi="Arial" w:cs="Arial"/>
          <w:sz w:val="20"/>
          <w:szCs w:val="20"/>
        </w:rPr>
        <w:t>Datum:</w:t>
      </w:r>
    </w:p>
    <w:p w14:paraId="4AD884B7" w14:textId="77777777" w:rsidR="007101B1" w:rsidRDefault="007101B1" w:rsidP="00700FEB">
      <w:pPr>
        <w:spacing w:after="120" w:line="276" w:lineRule="auto"/>
        <w:jc w:val="both"/>
        <w:rPr>
          <w:rFonts w:ascii="Arial" w:hAnsi="Arial" w:cs="Arial"/>
          <w:sz w:val="20"/>
          <w:szCs w:val="20"/>
        </w:rPr>
      </w:pPr>
    </w:p>
    <w:p w14:paraId="3675C634" w14:textId="11ECF750" w:rsidR="007101B1" w:rsidRPr="007101B1" w:rsidRDefault="007101B1" w:rsidP="00700FEB">
      <w:pPr>
        <w:spacing w:after="120" w:line="276" w:lineRule="auto"/>
        <w:jc w:val="both"/>
        <w:rPr>
          <w:rFonts w:ascii="Arial" w:hAnsi="Arial" w:cs="Arial"/>
          <w:sz w:val="20"/>
          <w:szCs w:val="20"/>
        </w:rPr>
      </w:pPr>
      <w:r>
        <w:rPr>
          <w:rFonts w:ascii="Arial" w:hAnsi="Arial" w:cs="Arial"/>
          <w:sz w:val="20"/>
          <w:szCs w:val="20"/>
        </w:rPr>
        <w:t>Podpis:</w:t>
      </w:r>
    </w:p>
    <w:sectPr w:rsidR="007101B1" w:rsidRPr="007101B1">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57F9A" w14:textId="77777777" w:rsidR="00842AA2" w:rsidRDefault="00842AA2" w:rsidP="003765D8">
      <w:pPr>
        <w:spacing w:after="0" w:line="240" w:lineRule="auto"/>
      </w:pPr>
      <w:r>
        <w:separator/>
      </w:r>
    </w:p>
  </w:endnote>
  <w:endnote w:type="continuationSeparator" w:id="0">
    <w:p w14:paraId="224D2758" w14:textId="77777777" w:rsidR="00842AA2" w:rsidRDefault="00842AA2" w:rsidP="00376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FFC000"/>
        <w:sz w:val="16"/>
        <w:szCs w:val="16"/>
      </w:rPr>
      <w:id w:val="-1199304248"/>
      <w:docPartObj>
        <w:docPartGallery w:val="Page Numbers (Bottom of Page)"/>
        <w:docPartUnique/>
      </w:docPartObj>
    </w:sdtPr>
    <w:sdtEndPr>
      <w:rPr>
        <w:rFonts w:asciiTheme="minorHAnsi" w:hAnsiTheme="minorHAnsi" w:cstheme="minorBidi"/>
        <w:color w:val="auto"/>
      </w:rPr>
    </w:sdtEndPr>
    <w:sdtContent>
      <w:p w14:paraId="6EF311F3" w14:textId="1F43A3E9" w:rsidR="003765D8" w:rsidRDefault="003765D8" w:rsidP="003765D8">
        <w:pPr>
          <w:pStyle w:val="Zpat"/>
          <w:spacing w:after="60" w:line="276" w:lineRule="auto"/>
          <w:jc w:val="center"/>
        </w:pPr>
      </w:p>
      <w:p w14:paraId="3C090BFA" w14:textId="4F5322EA" w:rsidR="003765D8" w:rsidRPr="00A23D1B" w:rsidRDefault="00000000" w:rsidP="00496D81">
        <w:pPr>
          <w:pStyle w:val="Zpat"/>
          <w:jc w:val="right"/>
          <w:rPr>
            <w:rFonts w:ascii="Arial" w:hAnsi="Arial" w:cs="Arial"/>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96B22" w14:textId="77777777" w:rsidR="00842AA2" w:rsidRDefault="00842AA2" w:rsidP="003765D8">
      <w:pPr>
        <w:spacing w:after="0" w:line="240" w:lineRule="auto"/>
      </w:pPr>
      <w:r>
        <w:separator/>
      </w:r>
    </w:p>
  </w:footnote>
  <w:footnote w:type="continuationSeparator" w:id="0">
    <w:p w14:paraId="4BE92707" w14:textId="77777777" w:rsidR="00842AA2" w:rsidRDefault="00842AA2" w:rsidP="00376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D2B9" w14:textId="4245F7DF" w:rsidR="003765D8" w:rsidRDefault="003765D8">
    <w:pPr>
      <w:pStyle w:val="Zhlav"/>
    </w:pPr>
  </w:p>
  <w:p w14:paraId="37A2FD7E" w14:textId="77777777" w:rsidR="003765D8" w:rsidRPr="00A711F1" w:rsidRDefault="003765D8" w:rsidP="00FA3E1F">
    <w:pPr>
      <w:pStyle w:val="Zhlav"/>
      <w:spacing w:line="276" w:lineRule="auto"/>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32B27"/>
    <w:multiLevelType w:val="multilevel"/>
    <w:tmpl w:val="0405001F"/>
    <w:lvl w:ilvl="0">
      <w:start w:val="1"/>
      <w:numFmt w:val="decimal"/>
      <w:lvlText w:val="%1."/>
      <w:lvlJc w:val="left"/>
      <w:pPr>
        <w:ind w:left="360" w:hanging="360"/>
      </w:pPr>
      <w:rPr>
        <w:rFonts w:hint="default"/>
        <w:b/>
        <w:bCs/>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5F3D18"/>
    <w:multiLevelType w:val="hybridMultilevel"/>
    <w:tmpl w:val="8D3CD32A"/>
    <w:lvl w:ilvl="0" w:tplc="CAA6F7EE">
      <w:start w:val="7"/>
      <w:numFmt w:val="decimal"/>
      <w:lvlText w:val="%1."/>
      <w:lvlJc w:val="left"/>
      <w:pPr>
        <w:ind w:left="1077" w:hanging="360"/>
      </w:pPr>
      <w:rPr>
        <w:rFonts w:ascii="Arial" w:hAnsi="Arial" w:cs="Arial" w:hint="default"/>
        <w:b/>
        <w:bCs/>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3067551"/>
    <w:multiLevelType w:val="multilevel"/>
    <w:tmpl w:val="635AF656"/>
    <w:lvl w:ilvl="0">
      <w:start w:val="1"/>
      <w:numFmt w:val="decimal"/>
      <w:lvlText w:val="%1."/>
      <w:lvlJc w:val="left"/>
      <w:pPr>
        <w:ind w:left="360" w:hanging="360"/>
      </w:pPr>
      <w:rPr>
        <w:rFonts w:ascii="Calibri" w:hAnsi="Calibri" w:cs="Calibri" w:hint="default"/>
        <w:b/>
        <w:color w:val="000000"/>
        <w:sz w:val="20"/>
      </w:rPr>
    </w:lvl>
    <w:lvl w:ilvl="1">
      <w:start w:val="1"/>
      <w:numFmt w:val="decimal"/>
      <w:lvlText w:val="%1.%2."/>
      <w:lvlJc w:val="left"/>
      <w:pPr>
        <w:ind w:left="1069" w:hanging="360"/>
      </w:pPr>
      <w:rPr>
        <w:rFonts w:ascii="Arial" w:hAnsi="Arial" w:cs="Arial" w:hint="default"/>
        <w:b w:val="0"/>
        <w:bCs/>
        <w:color w:val="000000"/>
        <w:sz w:val="20"/>
      </w:rPr>
    </w:lvl>
    <w:lvl w:ilvl="2">
      <w:start w:val="1"/>
      <w:numFmt w:val="decimal"/>
      <w:lvlText w:val="%1.%2.%3."/>
      <w:lvlJc w:val="left"/>
      <w:pPr>
        <w:ind w:left="2138" w:hanging="720"/>
      </w:pPr>
      <w:rPr>
        <w:rFonts w:ascii="Calibri" w:hAnsi="Calibri" w:cs="Calibri" w:hint="default"/>
        <w:b/>
        <w:color w:val="000000"/>
        <w:sz w:val="20"/>
      </w:rPr>
    </w:lvl>
    <w:lvl w:ilvl="3">
      <w:start w:val="1"/>
      <w:numFmt w:val="decimal"/>
      <w:lvlText w:val="%1.%2.%3.%4."/>
      <w:lvlJc w:val="left"/>
      <w:pPr>
        <w:ind w:left="2847" w:hanging="720"/>
      </w:pPr>
      <w:rPr>
        <w:rFonts w:ascii="Calibri" w:hAnsi="Calibri" w:cs="Calibri" w:hint="default"/>
        <w:b/>
        <w:color w:val="000000"/>
        <w:sz w:val="20"/>
      </w:rPr>
    </w:lvl>
    <w:lvl w:ilvl="4">
      <w:start w:val="1"/>
      <w:numFmt w:val="decimal"/>
      <w:lvlText w:val="%1.%2.%3.%4.%5."/>
      <w:lvlJc w:val="left"/>
      <w:pPr>
        <w:ind w:left="3916" w:hanging="1080"/>
      </w:pPr>
      <w:rPr>
        <w:rFonts w:ascii="Calibri" w:hAnsi="Calibri" w:cs="Calibri" w:hint="default"/>
        <w:b/>
        <w:color w:val="000000"/>
        <w:sz w:val="20"/>
      </w:rPr>
    </w:lvl>
    <w:lvl w:ilvl="5">
      <w:start w:val="1"/>
      <w:numFmt w:val="decimal"/>
      <w:lvlText w:val="%1.%2.%3.%4.%5.%6."/>
      <w:lvlJc w:val="left"/>
      <w:pPr>
        <w:ind w:left="4625" w:hanging="1080"/>
      </w:pPr>
      <w:rPr>
        <w:rFonts w:ascii="Calibri" w:hAnsi="Calibri" w:cs="Calibri" w:hint="default"/>
        <w:b/>
        <w:color w:val="000000"/>
        <w:sz w:val="20"/>
      </w:rPr>
    </w:lvl>
    <w:lvl w:ilvl="6">
      <w:start w:val="1"/>
      <w:numFmt w:val="decimal"/>
      <w:lvlText w:val="%1.%2.%3.%4.%5.%6.%7."/>
      <w:lvlJc w:val="left"/>
      <w:pPr>
        <w:ind w:left="5694" w:hanging="1440"/>
      </w:pPr>
      <w:rPr>
        <w:rFonts w:ascii="Calibri" w:hAnsi="Calibri" w:cs="Calibri" w:hint="default"/>
        <w:b/>
        <w:color w:val="000000"/>
        <w:sz w:val="20"/>
      </w:rPr>
    </w:lvl>
    <w:lvl w:ilvl="7">
      <w:start w:val="1"/>
      <w:numFmt w:val="decimal"/>
      <w:lvlText w:val="%1.%2.%3.%4.%5.%6.%7.%8."/>
      <w:lvlJc w:val="left"/>
      <w:pPr>
        <w:ind w:left="6403" w:hanging="1440"/>
      </w:pPr>
      <w:rPr>
        <w:rFonts w:ascii="Calibri" w:hAnsi="Calibri" w:cs="Calibri" w:hint="default"/>
        <w:b/>
        <w:color w:val="000000"/>
        <w:sz w:val="20"/>
      </w:rPr>
    </w:lvl>
    <w:lvl w:ilvl="8">
      <w:start w:val="1"/>
      <w:numFmt w:val="decimal"/>
      <w:lvlText w:val="%1.%2.%3.%4.%5.%6.%7.%8.%9."/>
      <w:lvlJc w:val="left"/>
      <w:pPr>
        <w:ind w:left="7472" w:hanging="1800"/>
      </w:pPr>
      <w:rPr>
        <w:rFonts w:ascii="Calibri" w:hAnsi="Calibri" w:cs="Calibri" w:hint="default"/>
        <w:b/>
        <w:color w:val="000000"/>
        <w:sz w:val="20"/>
      </w:rPr>
    </w:lvl>
  </w:abstractNum>
  <w:abstractNum w:abstractNumId="3" w15:restartNumberingAfterBreak="0">
    <w:nsid w:val="4CA801D1"/>
    <w:multiLevelType w:val="multilevel"/>
    <w:tmpl w:val="0405001F"/>
    <w:lvl w:ilvl="0">
      <w:start w:val="1"/>
      <w:numFmt w:val="decimal"/>
      <w:lvlText w:val="%1."/>
      <w:lvlJc w:val="left"/>
      <w:pPr>
        <w:ind w:left="360" w:hanging="360"/>
      </w:pPr>
      <w:rPr>
        <w:rFonts w:hint="default"/>
        <w:b/>
        <w:bCs/>
        <w:sz w:val="20"/>
        <w:szCs w:val="20"/>
      </w:rPr>
    </w:lvl>
    <w:lvl w:ilvl="1">
      <w:start w:val="1"/>
      <w:numFmt w:val="decimal"/>
      <w:lvlText w:val="%1.%2."/>
      <w:lvlJc w:val="left"/>
      <w:pPr>
        <w:ind w:left="792" w:hanging="432"/>
      </w:pPr>
      <w:rPr>
        <w:rFonts w:hint="default"/>
        <w:b w:val="0"/>
        <w:bCs w:val="0"/>
        <w:sz w:val="20"/>
        <w:szCs w:val="2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482E12"/>
    <w:multiLevelType w:val="hybridMultilevel"/>
    <w:tmpl w:val="BCCC55F6"/>
    <w:lvl w:ilvl="0" w:tplc="A514995A">
      <w:start w:val="1"/>
      <w:numFmt w:val="lowerLetter"/>
      <w:lvlText w:val="%1)"/>
      <w:lvlJc w:val="left"/>
      <w:pPr>
        <w:ind w:left="1077" w:hanging="360"/>
      </w:pPr>
      <w:rPr>
        <w:b w:val="0"/>
        <w:bCs w:val="0"/>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99027962">
    <w:abstractNumId w:val="3"/>
  </w:num>
  <w:num w:numId="2" w16cid:durableId="1785263">
    <w:abstractNumId w:val="2"/>
  </w:num>
  <w:num w:numId="3" w16cid:durableId="1812096021">
    <w:abstractNumId w:val="4"/>
  </w:num>
  <w:num w:numId="4" w16cid:durableId="296837368">
    <w:abstractNumId w:val="1"/>
  </w:num>
  <w:num w:numId="5" w16cid:durableId="187722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AE0"/>
    <w:rsid w:val="00051914"/>
    <w:rsid w:val="00056A34"/>
    <w:rsid w:val="000725D5"/>
    <w:rsid w:val="000B764D"/>
    <w:rsid w:val="000C0F7D"/>
    <w:rsid w:val="000E0F4C"/>
    <w:rsid w:val="000E3E77"/>
    <w:rsid w:val="000F57E4"/>
    <w:rsid w:val="000F764D"/>
    <w:rsid w:val="00120C15"/>
    <w:rsid w:val="001327FA"/>
    <w:rsid w:val="00183B63"/>
    <w:rsid w:val="001B3182"/>
    <w:rsid w:val="001E3164"/>
    <w:rsid w:val="001F215A"/>
    <w:rsid w:val="00210B32"/>
    <w:rsid w:val="00242142"/>
    <w:rsid w:val="00253932"/>
    <w:rsid w:val="002704CC"/>
    <w:rsid w:val="0028145F"/>
    <w:rsid w:val="002D3363"/>
    <w:rsid w:val="002E0F16"/>
    <w:rsid w:val="002E59E3"/>
    <w:rsid w:val="00311E6C"/>
    <w:rsid w:val="00327AC4"/>
    <w:rsid w:val="003522BA"/>
    <w:rsid w:val="0036136C"/>
    <w:rsid w:val="003765D8"/>
    <w:rsid w:val="00381AA9"/>
    <w:rsid w:val="0039005C"/>
    <w:rsid w:val="003A12F7"/>
    <w:rsid w:val="003A4A5E"/>
    <w:rsid w:val="003F4CE3"/>
    <w:rsid w:val="0041442E"/>
    <w:rsid w:val="00423BDC"/>
    <w:rsid w:val="004322B4"/>
    <w:rsid w:val="004375FB"/>
    <w:rsid w:val="004472C5"/>
    <w:rsid w:val="00474EAD"/>
    <w:rsid w:val="00480F8C"/>
    <w:rsid w:val="004A6053"/>
    <w:rsid w:val="004E2599"/>
    <w:rsid w:val="005127A5"/>
    <w:rsid w:val="00592A4D"/>
    <w:rsid w:val="005A212B"/>
    <w:rsid w:val="005A4227"/>
    <w:rsid w:val="005A76DC"/>
    <w:rsid w:val="005D4485"/>
    <w:rsid w:val="0061287B"/>
    <w:rsid w:val="00612CF4"/>
    <w:rsid w:val="00621894"/>
    <w:rsid w:val="006433BA"/>
    <w:rsid w:val="006A2560"/>
    <w:rsid w:val="006B1B7F"/>
    <w:rsid w:val="006D31EB"/>
    <w:rsid w:val="006F6A4B"/>
    <w:rsid w:val="00700FEB"/>
    <w:rsid w:val="007101B1"/>
    <w:rsid w:val="007143B2"/>
    <w:rsid w:val="00726580"/>
    <w:rsid w:val="00730496"/>
    <w:rsid w:val="007A5FC3"/>
    <w:rsid w:val="007C39D5"/>
    <w:rsid w:val="007C6ED4"/>
    <w:rsid w:val="007F3C17"/>
    <w:rsid w:val="007F4AA0"/>
    <w:rsid w:val="00813068"/>
    <w:rsid w:val="00813916"/>
    <w:rsid w:val="00842AA2"/>
    <w:rsid w:val="00842D28"/>
    <w:rsid w:val="00843D53"/>
    <w:rsid w:val="0085480D"/>
    <w:rsid w:val="0087128C"/>
    <w:rsid w:val="00873C72"/>
    <w:rsid w:val="00875840"/>
    <w:rsid w:val="00883F22"/>
    <w:rsid w:val="008B428E"/>
    <w:rsid w:val="008E57FC"/>
    <w:rsid w:val="008F5D7A"/>
    <w:rsid w:val="009164F0"/>
    <w:rsid w:val="00924E45"/>
    <w:rsid w:val="0092747A"/>
    <w:rsid w:val="00943F4C"/>
    <w:rsid w:val="009A2794"/>
    <w:rsid w:val="009B0874"/>
    <w:rsid w:val="00A4366B"/>
    <w:rsid w:val="00A5549A"/>
    <w:rsid w:val="00A563A1"/>
    <w:rsid w:val="00A61174"/>
    <w:rsid w:val="00A75DD2"/>
    <w:rsid w:val="00A9480A"/>
    <w:rsid w:val="00A95A66"/>
    <w:rsid w:val="00AC7473"/>
    <w:rsid w:val="00AC7C33"/>
    <w:rsid w:val="00AF500B"/>
    <w:rsid w:val="00B03AB6"/>
    <w:rsid w:val="00B13261"/>
    <w:rsid w:val="00B17DFD"/>
    <w:rsid w:val="00B84D50"/>
    <w:rsid w:val="00B90269"/>
    <w:rsid w:val="00BA317B"/>
    <w:rsid w:val="00BC5C49"/>
    <w:rsid w:val="00BD7EFC"/>
    <w:rsid w:val="00C07628"/>
    <w:rsid w:val="00C11627"/>
    <w:rsid w:val="00C16FC9"/>
    <w:rsid w:val="00C25EBA"/>
    <w:rsid w:val="00C37CD1"/>
    <w:rsid w:val="00C55FA5"/>
    <w:rsid w:val="00C65055"/>
    <w:rsid w:val="00C704A8"/>
    <w:rsid w:val="00C7545C"/>
    <w:rsid w:val="00C76DD0"/>
    <w:rsid w:val="00CA60EE"/>
    <w:rsid w:val="00CB518B"/>
    <w:rsid w:val="00CB5639"/>
    <w:rsid w:val="00CD5480"/>
    <w:rsid w:val="00CE41F5"/>
    <w:rsid w:val="00CF0E5D"/>
    <w:rsid w:val="00CF2042"/>
    <w:rsid w:val="00CF24B2"/>
    <w:rsid w:val="00D06AA8"/>
    <w:rsid w:val="00D149B1"/>
    <w:rsid w:val="00D357E5"/>
    <w:rsid w:val="00D64422"/>
    <w:rsid w:val="00DB1F7C"/>
    <w:rsid w:val="00DB5B1C"/>
    <w:rsid w:val="00DC4EC3"/>
    <w:rsid w:val="00DE0AE0"/>
    <w:rsid w:val="00E0484A"/>
    <w:rsid w:val="00E139C1"/>
    <w:rsid w:val="00E33A1D"/>
    <w:rsid w:val="00E474EC"/>
    <w:rsid w:val="00E76B00"/>
    <w:rsid w:val="00EB0736"/>
    <w:rsid w:val="00ED3A18"/>
    <w:rsid w:val="00EF7487"/>
    <w:rsid w:val="00F01B5E"/>
    <w:rsid w:val="00F02EDA"/>
    <w:rsid w:val="00F172D4"/>
    <w:rsid w:val="00F6353D"/>
    <w:rsid w:val="00F745D0"/>
    <w:rsid w:val="00F90BDD"/>
    <w:rsid w:val="00F95D63"/>
    <w:rsid w:val="00FF5D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2EB8C"/>
  <w15:chartTrackingRefBased/>
  <w15:docId w15:val="{856A6F0B-2ABA-4B12-AB01-1F06A4443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1"/>
    <w:qFormat/>
    <w:rsid w:val="003765D8"/>
    <w:pPr>
      <w:widowControl w:val="0"/>
      <w:spacing w:after="0" w:line="240" w:lineRule="auto"/>
    </w:pPr>
    <w:rPr>
      <w:lang w:val="en-US"/>
    </w:rPr>
  </w:style>
  <w:style w:type="character" w:customStyle="1" w:styleId="preformatted">
    <w:name w:val="preformatted"/>
    <w:basedOn w:val="Standardnpsmoodstavce"/>
    <w:rsid w:val="003765D8"/>
  </w:style>
  <w:style w:type="paragraph" w:styleId="Zhlav">
    <w:name w:val="header"/>
    <w:basedOn w:val="Normln"/>
    <w:link w:val="ZhlavChar"/>
    <w:uiPriority w:val="99"/>
    <w:unhideWhenUsed/>
    <w:rsid w:val="003765D8"/>
    <w:pPr>
      <w:widowControl w:val="0"/>
      <w:tabs>
        <w:tab w:val="center" w:pos="4536"/>
        <w:tab w:val="right" w:pos="9072"/>
      </w:tabs>
      <w:spacing w:after="0" w:line="240" w:lineRule="auto"/>
    </w:pPr>
    <w:rPr>
      <w:lang w:val="en-US"/>
    </w:rPr>
  </w:style>
  <w:style w:type="character" w:customStyle="1" w:styleId="ZhlavChar">
    <w:name w:val="Záhlaví Char"/>
    <w:basedOn w:val="Standardnpsmoodstavce"/>
    <w:link w:val="Zhlav"/>
    <w:uiPriority w:val="99"/>
    <w:rsid w:val="003765D8"/>
    <w:rPr>
      <w:lang w:val="en-US"/>
    </w:rPr>
  </w:style>
  <w:style w:type="paragraph" w:styleId="Zpat">
    <w:name w:val="footer"/>
    <w:basedOn w:val="Normln"/>
    <w:link w:val="ZpatChar"/>
    <w:uiPriority w:val="99"/>
    <w:unhideWhenUsed/>
    <w:rsid w:val="003765D8"/>
    <w:pPr>
      <w:widowControl w:val="0"/>
      <w:tabs>
        <w:tab w:val="center" w:pos="4536"/>
        <w:tab w:val="right" w:pos="9072"/>
      </w:tabs>
      <w:spacing w:after="0" w:line="240" w:lineRule="auto"/>
    </w:pPr>
    <w:rPr>
      <w:lang w:val="en-US"/>
    </w:rPr>
  </w:style>
  <w:style w:type="character" w:customStyle="1" w:styleId="ZpatChar">
    <w:name w:val="Zápatí Char"/>
    <w:basedOn w:val="Standardnpsmoodstavce"/>
    <w:link w:val="Zpat"/>
    <w:uiPriority w:val="99"/>
    <w:rsid w:val="003765D8"/>
    <w:rPr>
      <w:lang w:val="en-US"/>
    </w:rPr>
  </w:style>
  <w:style w:type="character" w:styleId="Hypertextovodkaz">
    <w:name w:val="Hyperlink"/>
    <w:basedOn w:val="Standardnpsmoodstavce"/>
    <w:uiPriority w:val="99"/>
    <w:unhideWhenUsed/>
    <w:rsid w:val="003765D8"/>
    <w:rPr>
      <w:color w:val="0563C1" w:themeColor="hyperlink"/>
      <w:u w:val="single"/>
    </w:rPr>
  </w:style>
  <w:style w:type="character" w:styleId="Odkaznakoment">
    <w:name w:val="annotation reference"/>
    <w:basedOn w:val="Standardnpsmoodstavce"/>
    <w:uiPriority w:val="99"/>
    <w:semiHidden/>
    <w:unhideWhenUsed/>
    <w:rsid w:val="003765D8"/>
    <w:rPr>
      <w:sz w:val="16"/>
      <w:szCs w:val="16"/>
    </w:rPr>
  </w:style>
  <w:style w:type="paragraph" w:styleId="Textkomente">
    <w:name w:val="annotation text"/>
    <w:basedOn w:val="Normln"/>
    <w:link w:val="TextkomenteChar"/>
    <w:uiPriority w:val="99"/>
    <w:semiHidden/>
    <w:unhideWhenUsed/>
    <w:rsid w:val="003765D8"/>
    <w:pPr>
      <w:widowControl w:val="0"/>
      <w:spacing w:after="0" w:line="240" w:lineRule="auto"/>
    </w:pPr>
    <w:rPr>
      <w:sz w:val="20"/>
      <w:szCs w:val="20"/>
      <w:lang w:val="en-US"/>
    </w:rPr>
  </w:style>
  <w:style w:type="character" w:customStyle="1" w:styleId="TextkomenteChar">
    <w:name w:val="Text komentáře Char"/>
    <w:basedOn w:val="Standardnpsmoodstavce"/>
    <w:link w:val="Textkomente"/>
    <w:uiPriority w:val="99"/>
    <w:semiHidden/>
    <w:rsid w:val="003765D8"/>
    <w:rPr>
      <w:sz w:val="20"/>
      <w:szCs w:val="20"/>
      <w:lang w:val="en-US"/>
    </w:rPr>
  </w:style>
  <w:style w:type="paragraph" w:styleId="Textbubliny">
    <w:name w:val="Balloon Text"/>
    <w:basedOn w:val="Normln"/>
    <w:link w:val="TextbublinyChar"/>
    <w:uiPriority w:val="99"/>
    <w:semiHidden/>
    <w:unhideWhenUsed/>
    <w:rsid w:val="003765D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765D8"/>
    <w:rPr>
      <w:rFonts w:ascii="Segoe UI" w:hAnsi="Segoe UI" w:cs="Segoe UI"/>
      <w:sz w:val="18"/>
      <w:szCs w:val="18"/>
    </w:rPr>
  </w:style>
  <w:style w:type="character" w:styleId="Nevyeenzmnka">
    <w:name w:val="Unresolved Mention"/>
    <w:basedOn w:val="Standardnpsmoodstavce"/>
    <w:uiPriority w:val="99"/>
    <w:semiHidden/>
    <w:unhideWhenUsed/>
    <w:rsid w:val="00AC7473"/>
    <w:rPr>
      <w:color w:val="605E5C"/>
      <w:shd w:val="clear" w:color="auto" w:fill="E1DFDD"/>
    </w:rPr>
  </w:style>
  <w:style w:type="paragraph" w:styleId="Pedmtkomente">
    <w:name w:val="annotation subject"/>
    <w:basedOn w:val="Textkomente"/>
    <w:next w:val="Textkomente"/>
    <w:link w:val="PedmtkomenteChar"/>
    <w:uiPriority w:val="99"/>
    <w:semiHidden/>
    <w:unhideWhenUsed/>
    <w:rsid w:val="003A4A5E"/>
    <w:pPr>
      <w:widowControl/>
      <w:spacing w:after="160"/>
    </w:pPr>
    <w:rPr>
      <w:b/>
      <w:bCs/>
      <w:lang w:val="cs-CZ"/>
    </w:rPr>
  </w:style>
  <w:style w:type="character" w:customStyle="1" w:styleId="PedmtkomenteChar">
    <w:name w:val="Předmět komentáře Char"/>
    <w:basedOn w:val="TextkomenteChar"/>
    <w:link w:val="Pedmtkomente"/>
    <w:uiPriority w:val="99"/>
    <w:semiHidden/>
    <w:rsid w:val="003A4A5E"/>
    <w:rPr>
      <w:b/>
      <w:bCs/>
      <w:sz w:val="20"/>
      <w:szCs w:val="20"/>
      <w:lang w:val="en-US"/>
    </w:rPr>
  </w:style>
  <w:style w:type="character" w:customStyle="1" w:styleId="icon-text">
    <w:name w:val="icon-text"/>
    <w:basedOn w:val="Standardnpsmoodstavce"/>
    <w:rsid w:val="00F63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adeckralove@autowallis.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42024109011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hradeckralove@autowallis.cz" TargetMode="External"/><Relationship Id="rId4" Type="http://schemas.openxmlformats.org/officeDocument/2006/relationships/webSettings" Target="webSettings.xml"/><Relationship Id="rId9" Type="http://schemas.openxmlformats.org/officeDocument/2006/relationships/hyperlink" Target="http://ec.europa.eu/consumers/odr/"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9</Pages>
  <Words>4047</Words>
  <Characters>23879</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www.batunalegal.cz</dc:creator>
  <cp:keywords/>
  <dc:description/>
  <cp:lastModifiedBy>Ivan Sivák</cp:lastModifiedBy>
  <cp:revision>6</cp:revision>
  <dcterms:created xsi:type="dcterms:W3CDTF">2025-01-17T08:25:00Z</dcterms:created>
  <dcterms:modified xsi:type="dcterms:W3CDTF">2025-01-28T06:25:00Z</dcterms:modified>
</cp:coreProperties>
</file>